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3C" w:rsidRDefault="009D4E11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АДМИНИСТРАЦИЯ ВОЛЧАНСКОГО</w:t>
      </w:r>
      <w:r w:rsidR="0057493C">
        <w:rPr>
          <w:b/>
          <w:szCs w:val="28"/>
        </w:rPr>
        <w:t xml:space="preserve"> СЕЛЬСКОГО ПОСЕЛЕНИЯ</w:t>
      </w:r>
    </w:p>
    <w:p w:rsidR="0057493C" w:rsidRDefault="0057493C" w:rsidP="00674507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57493C" w:rsidRDefault="0057493C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57493C" w:rsidRDefault="0057493C" w:rsidP="00674507">
      <w:pPr>
        <w:ind w:right="-1050"/>
        <w:rPr>
          <w:b/>
          <w:szCs w:val="28"/>
        </w:rPr>
      </w:pPr>
    </w:p>
    <w:p w:rsidR="0057493C" w:rsidRDefault="0057493C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57493C" w:rsidRDefault="0057493C" w:rsidP="00674507">
      <w:pPr>
        <w:jc w:val="center"/>
        <w:rPr>
          <w:szCs w:val="28"/>
        </w:rPr>
      </w:pPr>
      <w:bookmarkStart w:id="0" w:name="_GoBack"/>
      <w:bookmarkEnd w:id="0"/>
    </w:p>
    <w:p w:rsidR="0057493C" w:rsidRDefault="009D4E11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 xml:space="preserve">           </w:t>
      </w:r>
      <w:r w:rsidR="008626DB">
        <w:rPr>
          <w:szCs w:val="28"/>
        </w:rPr>
        <w:t>14.08</w:t>
      </w:r>
      <w:r w:rsidR="005D1B59">
        <w:rPr>
          <w:szCs w:val="28"/>
        </w:rPr>
        <w:t>.</w:t>
      </w:r>
      <w:r w:rsidR="0057493C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="0057493C">
          <w:rPr>
            <w:szCs w:val="28"/>
          </w:rPr>
          <w:t>2020 г</w:t>
        </w:r>
      </w:smartTag>
      <w:r w:rsidR="0057493C">
        <w:rPr>
          <w:szCs w:val="28"/>
        </w:rPr>
        <w:t xml:space="preserve">.                                     </w:t>
      </w:r>
      <w:r>
        <w:rPr>
          <w:szCs w:val="28"/>
        </w:rPr>
        <w:t xml:space="preserve">                            № </w:t>
      </w:r>
      <w:r w:rsidR="008626DB">
        <w:rPr>
          <w:szCs w:val="28"/>
        </w:rPr>
        <w:t>35</w:t>
      </w:r>
    </w:p>
    <w:p w:rsidR="0057493C" w:rsidRDefault="0057493C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</w:p>
    <w:p w:rsidR="0057493C" w:rsidRDefault="0057493C" w:rsidP="00674507">
      <w:r>
        <w:t xml:space="preserve">О  прекращении права </w:t>
      </w:r>
    </w:p>
    <w:p w:rsidR="0057493C" w:rsidRDefault="0057493C" w:rsidP="00674507">
      <w:r>
        <w:t>постоянного (бессрочного)</w:t>
      </w:r>
    </w:p>
    <w:p w:rsidR="0057493C" w:rsidRDefault="0057493C" w:rsidP="00674507">
      <w:r>
        <w:t xml:space="preserve">пользования </w:t>
      </w:r>
      <w:proofErr w:type="gramStart"/>
      <w:r>
        <w:t>земельными</w:t>
      </w:r>
      <w:proofErr w:type="gramEnd"/>
    </w:p>
    <w:p w:rsidR="0057493C" w:rsidRDefault="0057493C" w:rsidP="00674507">
      <w:r>
        <w:t>участками</w:t>
      </w:r>
    </w:p>
    <w:p w:rsidR="0057493C" w:rsidRDefault="0057493C" w:rsidP="00204E11">
      <w:pPr>
        <w:jc w:val="both"/>
      </w:pPr>
      <w:r>
        <w:t xml:space="preserve">            Руководствуясь  статьей 39.2. пунктом 1 статьи  45. Статьей  53  Земельного  кодекса  Российской Федерации, в связи   с государственной  регистрацией   права собственности  на земельные участки  з</w:t>
      </w:r>
      <w:r w:rsidR="009D4E11">
        <w:t>а Волчанским</w:t>
      </w:r>
      <w:r>
        <w:t xml:space="preserve">  сельским поселением Каменского муниципального   района  Воронежской облас</w:t>
      </w:r>
      <w:r w:rsidR="009D4E11">
        <w:t>ти   администрация  Волчанского</w:t>
      </w:r>
      <w:r>
        <w:t xml:space="preserve">  сельского поселения </w:t>
      </w:r>
    </w:p>
    <w:p w:rsidR="0057493C" w:rsidRDefault="0057493C" w:rsidP="00674507"/>
    <w:p w:rsidR="0057493C" w:rsidRDefault="0057493C" w:rsidP="00674507">
      <w:r>
        <w:t xml:space="preserve">                                                    ПОСТАНОВЛЯЕТ:</w:t>
      </w:r>
    </w:p>
    <w:p w:rsidR="0057493C" w:rsidRDefault="0057493C" w:rsidP="00674507"/>
    <w:p w:rsidR="0057493C" w:rsidRDefault="0057493C" w:rsidP="00FD0CF3">
      <w:pPr>
        <w:jc w:val="both"/>
      </w:pPr>
      <w:r>
        <w:t xml:space="preserve">          1. Прекратить  право постоянного (бессрочного) пользова</w:t>
      </w:r>
      <w:r w:rsidR="009D4E11">
        <w:t>ния  администрации  Волчанского</w:t>
      </w:r>
      <w:r>
        <w:t xml:space="preserve"> сельского поселения  Каменского муниципального района  Воронеж</w:t>
      </w:r>
      <w:r w:rsidR="009D4E11">
        <w:t>ской области  ОГРН 1023601512241, ИНН 3611000948</w:t>
      </w:r>
      <w:r>
        <w:t>, зарегистрированной  по адресу: Воронежская область</w:t>
      </w:r>
      <w:r w:rsidR="009D4E11">
        <w:t>, Каменский  район,  с. Волчанское</w:t>
      </w:r>
      <w:r>
        <w:t>, ул. Цен</w:t>
      </w:r>
      <w:r w:rsidR="009D4E11">
        <w:t>тральная, 1</w:t>
      </w:r>
      <w:r>
        <w:t>7</w:t>
      </w:r>
      <w:r w:rsidR="009D4E11">
        <w:t>а</w:t>
      </w:r>
      <w:r>
        <w:t xml:space="preserve"> на следующие земельные участки:</w:t>
      </w:r>
    </w:p>
    <w:p w:rsidR="00B02FD3" w:rsidRDefault="0057493C" w:rsidP="00FD0CF3">
      <w:pPr>
        <w:jc w:val="both"/>
      </w:pPr>
      <w:r>
        <w:t xml:space="preserve">- земельный участок </w:t>
      </w:r>
      <w:r w:rsidR="009D4E11">
        <w:t xml:space="preserve"> с  к</w:t>
      </w:r>
      <w:r w:rsidR="00B02FD3">
        <w:t>адастровым номером 36:11:0200003:88, общей площадью  234 (двести тридцать четыре</w:t>
      </w:r>
      <w:r>
        <w:t>) кв.м., расположенный  по адресу: Воронежская  область</w:t>
      </w:r>
      <w:r w:rsidR="009D4E11">
        <w:t>, Каменский</w:t>
      </w:r>
      <w:r w:rsidR="00B02FD3">
        <w:t xml:space="preserve">  район,  с. Волчанское, ул</w:t>
      </w:r>
      <w:proofErr w:type="gramStart"/>
      <w:r w:rsidR="00B02FD3">
        <w:t>.С</w:t>
      </w:r>
      <w:proofErr w:type="gramEnd"/>
      <w:r w:rsidR="00B02FD3">
        <w:t>оветская</w:t>
      </w:r>
      <w:r>
        <w:t>,</w:t>
      </w:r>
      <w:r w:rsidR="00B02FD3">
        <w:t>39А</w:t>
      </w:r>
      <w:r>
        <w:t xml:space="preserve"> вид разрешённого  испол</w:t>
      </w:r>
      <w:r w:rsidR="00B02FD3">
        <w:t xml:space="preserve">ьзования –  размещение воинского захоронения </w:t>
      </w:r>
    </w:p>
    <w:p w:rsidR="0057493C" w:rsidRDefault="00B02FD3" w:rsidP="00FD0CF3">
      <w:pPr>
        <w:jc w:val="both"/>
      </w:pPr>
      <w:r>
        <w:t>№ 123 с</w:t>
      </w:r>
      <w:proofErr w:type="gramStart"/>
      <w:r>
        <w:t>.В</w:t>
      </w:r>
      <w:proofErr w:type="gramEnd"/>
      <w:r>
        <w:t>олчанское</w:t>
      </w:r>
      <w:r w:rsidR="0057493C">
        <w:t>, категория земель – земли населенных пунктов;</w:t>
      </w:r>
    </w:p>
    <w:p w:rsidR="0057493C" w:rsidRDefault="0057493C" w:rsidP="00FD0CF3">
      <w:pPr>
        <w:jc w:val="both"/>
      </w:pPr>
      <w:r>
        <w:t xml:space="preserve">- </w:t>
      </w:r>
      <w:r w:rsidR="009D4E11">
        <w:t>земельный участок  с  када</w:t>
      </w:r>
      <w:r w:rsidR="00B02FD3">
        <w:t>стровым номером 36:11:0300002:120, общей площадью 193 (сто девяносто три</w:t>
      </w:r>
      <w:r w:rsidR="009D4E11">
        <w:t xml:space="preserve">) кв.м., расположенный  по адресу: Воронежская  область, Каменский  район,  х. </w:t>
      </w:r>
      <w:proofErr w:type="spellStart"/>
      <w:r w:rsidR="009D4E11">
        <w:t>Крутец</w:t>
      </w:r>
      <w:proofErr w:type="spellEnd"/>
      <w:r w:rsidR="009D4E11">
        <w:t xml:space="preserve">, </w:t>
      </w:r>
      <w:r w:rsidR="00B02FD3">
        <w:t>ул</w:t>
      </w:r>
      <w:proofErr w:type="gramStart"/>
      <w:r w:rsidR="00B02FD3">
        <w:t>.З</w:t>
      </w:r>
      <w:proofErr w:type="gramEnd"/>
      <w:r w:rsidR="00B02FD3">
        <w:t>ахарченко</w:t>
      </w:r>
      <w:r w:rsidR="009D4E11">
        <w:t>,</w:t>
      </w:r>
      <w:r w:rsidR="00B02FD3">
        <w:t>61</w:t>
      </w:r>
      <w:r w:rsidR="009D4E11">
        <w:t xml:space="preserve"> вид разрешённого  испол</w:t>
      </w:r>
      <w:r w:rsidR="00B02FD3">
        <w:t xml:space="preserve">ьзования –  размещение воинского захоронения № 577 </w:t>
      </w:r>
      <w:proofErr w:type="spellStart"/>
      <w:r w:rsidR="00B02FD3">
        <w:t>х.Крутец</w:t>
      </w:r>
      <w:proofErr w:type="spellEnd"/>
      <w:r w:rsidR="009D4E11">
        <w:t>, категория зе</w:t>
      </w:r>
      <w:r w:rsidR="00F2213C">
        <w:t>мель – земли населенных пунктов.</w:t>
      </w:r>
    </w:p>
    <w:p w:rsidR="0057493C" w:rsidRDefault="0057493C" w:rsidP="00FD0CF3">
      <w:pPr>
        <w:jc w:val="both"/>
      </w:pPr>
      <w:r>
        <w:t xml:space="preserve">          2. Копию настоящего  постановления  направить  </w:t>
      </w:r>
      <w:proofErr w:type="gramStart"/>
      <w:r>
        <w:t>в</w:t>
      </w:r>
      <w:proofErr w:type="gramEnd"/>
      <w:r>
        <w:t xml:space="preserve"> Межрайонную  инспекцию ФНС России  №14  по Воронежской области.</w:t>
      </w:r>
    </w:p>
    <w:p w:rsidR="0057493C" w:rsidRDefault="0057493C" w:rsidP="00FD0CF3">
      <w:pPr>
        <w:jc w:val="both"/>
      </w:pPr>
      <w:r>
        <w:t xml:space="preserve">          3.Настоящее постановление вступает в силу  после  его  подписания.</w:t>
      </w:r>
    </w:p>
    <w:p w:rsidR="0057493C" w:rsidRDefault="0057493C" w:rsidP="00FD0CF3">
      <w:pPr>
        <w:jc w:val="both"/>
      </w:pPr>
      <w:r>
        <w:t xml:space="preserve">          4.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B02FD3" w:rsidRDefault="00B02FD3"/>
    <w:p w:rsidR="00B02FD3" w:rsidRDefault="00B02FD3"/>
    <w:p w:rsidR="00B02FD3" w:rsidRDefault="00B02FD3"/>
    <w:p w:rsidR="0057493C" w:rsidRDefault="00A82A6B">
      <w:r>
        <w:t>Глава  Волчанского</w:t>
      </w:r>
      <w:r w:rsidR="0057493C">
        <w:t xml:space="preserve">  сельского поселения            </w:t>
      </w:r>
      <w:r>
        <w:t xml:space="preserve">                     О. В. Бурляева</w:t>
      </w:r>
    </w:p>
    <w:sectPr w:rsidR="0057493C" w:rsidSect="004B3506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507"/>
    <w:rsid w:val="00016325"/>
    <w:rsid w:val="0006061E"/>
    <w:rsid w:val="000710E9"/>
    <w:rsid w:val="000D3B79"/>
    <w:rsid w:val="000D7795"/>
    <w:rsid w:val="000E79E9"/>
    <w:rsid w:val="00124892"/>
    <w:rsid w:val="0013465D"/>
    <w:rsid w:val="001369D3"/>
    <w:rsid w:val="001526A2"/>
    <w:rsid w:val="001C4C46"/>
    <w:rsid w:val="001C53E5"/>
    <w:rsid w:val="00204E11"/>
    <w:rsid w:val="00255BD0"/>
    <w:rsid w:val="002A4A06"/>
    <w:rsid w:val="003C46BB"/>
    <w:rsid w:val="003D3354"/>
    <w:rsid w:val="003F2DA4"/>
    <w:rsid w:val="0043534E"/>
    <w:rsid w:val="004B3506"/>
    <w:rsid w:val="004E550A"/>
    <w:rsid w:val="004F286D"/>
    <w:rsid w:val="0054546F"/>
    <w:rsid w:val="005639CA"/>
    <w:rsid w:val="0057493C"/>
    <w:rsid w:val="005A114C"/>
    <w:rsid w:val="005D1B59"/>
    <w:rsid w:val="005D4286"/>
    <w:rsid w:val="005E0930"/>
    <w:rsid w:val="00674507"/>
    <w:rsid w:val="006D5DDF"/>
    <w:rsid w:val="00702D3C"/>
    <w:rsid w:val="007234D9"/>
    <w:rsid w:val="0076730B"/>
    <w:rsid w:val="008626DB"/>
    <w:rsid w:val="008D316E"/>
    <w:rsid w:val="0092510E"/>
    <w:rsid w:val="00936E49"/>
    <w:rsid w:val="009D4E11"/>
    <w:rsid w:val="00A05A5D"/>
    <w:rsid w:val="00A6523E"/>
    <w:rsid w:val="00A82A6B"/>
    <w:rsid w:val="00AD312B"/>
    <w:rsid w:val="00B02FD3"/>
    <w:rsid w:val="00B04EA4"/>
    <w:rsid w:val="00B17252"/>
    <w:rsid w:val="00B37CF3"/>
    <w:rsid w:val="00BB4386"/>
    <w:rsid w:val="00C172D6"/>
    <w:rsid w:val="00C52419"/>
    <w:rsid w:val="00C541FF"/>
    <w:rsid w:val="00C677FB"/>
    <w:rsid w:val="00CA63BA"/>
    <w:rsid w:val="00D56FC0"/>
    <w:rsid w:val="00D642FD"/>
    <w:rsid w:val="00DB39CA"/>
    <w:rsid w:val="00DC7206"/>
    <w:rsid w:val="00E67F4E"/>
    <w:rsid w:val="00EF4CB5"/>
    <w:rsid w:val="00F2213C"/>
    <w:rsid w:val="00F335FE"/>
    <w:rsid w:val="00F5168D"/>
    <w:rsid w:val="00FA1798"/>
    <w:rsid w:val="00FB631A"/>
    <w:rsid w:val="00FC2D7D"/>
    <w:rsid w:val="00FD0CF3"/>
    <w:rsid w:val="00FD5BA2"/>
    <w:rsid w:val="00FE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7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55BD0"/>
    <w:rPr>
      <w:rFonts w:ascii="Cambria" w:hAnsi="Cambria" w:cs="Times New Roman"/>
      <w:b/>
      <w:color w:val="4F81BD"/>
      <w:sz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255BD0"/>
    <w:rPr>
      <w:rFonts w:ascii="Cambria" w:hAnsi="Cambria" w:cs="Times New Roman"/>
      <w:i/>
      <w:color w:val="4F81BD"/>
      <w:spacing w:val="15"/>
      <w:sz w:val="24"/>
      <w:lang w:eastAsia="ru-RU"/>
    </w:rPr>
  </w:style>
  <w:style w:type="character" w:styleId="a7">
    <w:name w:val="Strong"/>
    <w:basedOn w:val="a0"/>
    <w:uiPriority w:val="99"/>
    <w:qFormat/>
    <w:rsid w:val="00255BD0"/>
    <w:rPr>
      <w:rFonts w:cs="Times New Roman"/>
      <w:b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3534E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3534E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12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5F60D-E2AA-437E-AE01-DD4A504B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45</cp:revision>
  <cp:lastPrinted>2020-03-23T06:49:00Z</cp:lastPrinted>
  <dcterms:created xsi:type="dcterms:W3CDTF">2017-01-25T06:27:00Z</dcterms:created>
  <dcterms:modified xsi:type="dcterms:W3CDTF">2020-08-17T08:40:00Z</dcterms:modified>
</cp:coreProperties>
</file>