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021" w:rsidRPr="00D16CBE" w:rsidRDefault="004D5021" w:rsidP="00D16CBE">
      <w:pPr>
        <w:ind w:firstLine="0"/>
        <w:jc w:val="center"/>
        <w:rPr>
          <w:rFonts w:cs="Arial"/>
          <w:bCs/>
        </w:rPr>
      </w:pPr>
      <w:r w:rsidRPr="00D16CBE">
        <w:rPr>
          <w:rFonts w:cs="Arial"/>
          <w:bCs/>
        </w:rPr>
        <w:t>АДМИНИСТРАЦИЯ</w:t>
      </w:r>
    </w:p>
    <w:p w:rsidR="004D5021" w:rsidRPr="00D16CBE" w:rsidRDefault="00800BAD" w:rsidP="00D16CBE">
      <w:pPr>
        <w:ind w:firstLine="0"/>
        <w:jc w:val="center"/>
        <w:rPr>
          <w:rFonts w:cs="Arial"/>
          <w:bCs/>
        </w:rPr>
      </w:pPr>
      <w:r>
        <w:rPr>
          <w:rFonts w:cs="Arial"/>
          <w:bCs/>
        </w:rPr>
        <w:t>ВОЛЧАНСКОГО</w:t>
      </w:r>
      <w:r w:rsidR="004D5021" w:rsidRPr="00D16CBE">
        <w:rPr>
          <w:rFonts w:cs="Arial"/>
          <w:bCs/>
        </w:rPr>
        <w:t xml:space="preserve"> СЕЛЬСКОГО ПОСЕЛЕНИЯ</w:t>
      </w:r>
    </w:p>
    <w:p w:rsidR="004D5021" w:rsidRPr="00D16CBE" w:rsidRDefault="00800BAD" w:rsidP="00D16CBE">
      <w:pPr>
        <w:ind w:firstLine="0"/>
        <w:jc w:val="center"/>
        <w:rPr>
          <w:rFonts w:cs="Arial"/>
          <w:bCs/>
        </w:rPr>
      </w:pPr>
      <w:r>
        <w:rPr>
          <w:rFonts w:cs="Arial"/>
          <w:bCs/>
        </w:rPr>
        <w:t>КАМЕНСКОГО</w:t>
      </w:r>
      <w:r w:rsidR="004D5021" w:rsidRPr="00D16CBE">
        <w:rPr>
          <w:rFonts w:cs="Arial"/>
          <w:bCs/>
        </w:rPr>
        <w:t xml:space="preserve"> МУНИЦИПАЛЬНОГО РАЙОНА</w:t>
      </w:r>
    </w:p>
    <w:p w:rsidR="004D5021" w:rsidRPr="00D16CBE" w:rsidRDefault="004D5021" w:rsidP="00D16CBE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D16CBE">
        <w:rPr>
          <w:rFonts w:cs="Arial"/>
        </w:rPr>
        <w:t>ВОРОНЕЖСКОЙ ОБЛАСТИ</w:t>
      </w:r>
    </w:p>
    <w:p w:rsidR="004D5021" w:rsidRPr="00D16CBE" w:rsidRDefault="004D5021" w:rsidP="00D16CBE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4D5021" w:rsidRPr="00D16CBE" w:rsidRDefault="004D5021" w:rsidP="00D16CBE">
      <w:pPr>
        <w:tabs>
          <w:tab w:val="left" w:pos="0"/>
          <w:tab w:val="center" w:pos="4536"/>
          <w:tab w:val="right" w:pos="9638"/>
        </w:tabs>
        <w:ind w:firstLine="0"/>
        <w:jc w:val="center"/>
        <w:rPr>
          <w:rFonts w:cs="Arial"/>
        </w:rPr>
      </w:pPr>
      <w:r w:rsidRPr="00D16CBE">
        <w:rPr>
          <w:rFonts w:cs="Arial"/>
        </w:rPr>
        <w:t>ПОСТАНОВЛЕНИЕ</w:t>
      </w:r>
    </w:p>
    <w:p w:rsidR="004D5021" w:rsidRPr="00D16CBE" w:rsidRDefault="004D5021" w:rsidP="00D16CBE">
      <w:pPr>
        <w:tabs>
          <w:tab w:val="left" w:pos="708"/>
          <w:tab w:val="center" w:pos="4536"/>
          <w:tab w:val="right" w:pos="9072"/>
        </w:tabs>
        <w:ind w:firstLine="709"/>
        <w:rPr>
          <w:rFonts w:cs="Arial"/>
        </w:rPr>
      </w:pPr>
    </w:p>
    <w:p w:rsidR="004D5021" w:rsidRDefault="000A505C" w:rsidP="00D16CBE">
      <w:pPr>
        <w:tabs>
          <w:tab w:val="left" w:pos="0"/>
          <w:tab w:val="center" w:pos="4536"/>
          <w:tab w:val="right" w:pos="9638"/>
        </w:tabs>
        <w:ind w:firstLine="0"/>
        <w:rPr>
          <w:rFonts w:cs="Arial"/>
        </w:rPr>
      </w:pPr>
      <w:r>
        <w:rPr>
          <w:rFonts w:cs="Arial"/>
        </w:rPr>
        <w:t>от 13.11.</w:t>
      </w:r>
      <w:r w:rsidR="004D5021" w:rsidRPr="00D16CBE">
        <w:rPr>
          <w:rFonts w:cs="Arial"/>
        </w:rPr>
        <w:t>2018 г</w:t>
      </w:r>
      <w:r w:rsidR="002811D2" w:rsidRPr="00D16CBE">
        <w:rPr>
          <w:rFonts w:cs="Arial"/>
        </w:rPr>
        <w:t xml:space="preserve">ода </w:t>
      </w:r>
      <w:r w:rsidR="00800BAD">
        <w:rPr>
          <w:rFonts w:cs="Arial"/>
        </w:rPr>
        <w:t xml:space="preserve">                                                        </w:t>
      </w:r>
      <w:r>
        <w:rPr>
          <w:rFonts w:cs="Arial"/>
        </w:rPr>
        <w:t xml:space="preserve">                              </w:t>
      </w:r>
      <w:r w:rsidR="00800BAD">
        <w:rPr>
          <w:rFonts w:cs="Arial"/>
        </w:rPr>
        <w:t xml:space="preserve">   № </w:t>
      </w:r>
      <w:r>
        <w:rPr>
          <w:rFonts w:cs="Arial"/>
        </w:rPr>
        <w:t>49</w:t>
      </w:r>
    </w:p>
    <w:p w:rsidR="00DE4443" w:rsidRDefault="00DE4443" w:rsidP="00D16CBE">
      <w:pPr>
        <w:tabs>
          <w:tab w:val="left" w:pos="0"/>
          <w:tab w:val="center" w:pos="4536"/>
          <w:tab w:val="right" w:pos="9638"/>
        </w:tabs>
        <w:ind w:firstLine="0"/>
        <w:rPr>
          <w:rFonts w:cs="Arial"/>
        </w:rPr>
      </w:pPr>
    </w:p>
    <w:p w:rsidR="00DE4443" w:rsidRDefault="00DE4443" w:rsidP="00D16CBE">
      <w:pPr>
        <w:tabs>
          <w:tab w:val="left" w:pos="0"/>
          <w:tab w:val="center" w:pos="4536"/>
          <w:tab w:val="right" w:pos="9638"/>
        </w:tabs>
        <w:ind w:firstLine="0"/>
        <w:rPr>
          <w:rFonts w:cs="Arial"/>
        </w:rPr>
      </w:pPr>
    </w:p>
    <w:p w:rsidR="00DE4443" w:rsidRDefault="00DE4443" w:rsidP="00D16CBE">
      <w:pPr>
        <w:tabs>
          <w:tab w:val="left" w:pos="0"/>
          <w:tab w:val="center" w:pos="4536"/>
          <w:tab w:val="right" w:pos="9638"/>
        </w:tabs>
        <w:ind w:firstLine="0"/>
        <w:rPr>
          <w:rFonts w:cs="Arial"/>
        </w:rPr>
      </w:pPr>
    </w:p>
    <w:tbl>
      <w:tblPr>
        <w:tblW w:w="0" w:type="auto"/>
        <w:tblLook w:val="04A0"/>
      </w:tblPr>
      <w:tblGrid>
        <w:gridCol w:w="6487"/>
      </w:tblGrid>
      <w:tr w:rsidR="00DE4443" w:rsidRPr="009463D8" w:rsidTr="009F0638">
        <w:tc>
          <w:tcPr>
            <w:tcW w:w="6487" w:type="dxa"/>
            <w:shd w:val="clear" w:color="auto" w:fill="auto"/>
          </w:tcPr>
          <w:p w:rsidR="00DE4443" w:rsidRDefault="00DE4443" w:rsidP="009F0638">
            <w:pPr>
              <w:pStyle w:val="text1cl"/>
              <w:spacing w:before="0"/>
              <w:rPr>
                <w:b/>
                <w:bCs/>
                <w:sz w:val="28"/>
                <w:szCs w:val="28"/>
              </w:rPr>
            </w:pPr>
            <w:r w:rsidRPr="00440D2C">
              <w:rPr>
                <w:b/>
                <w:bCs/>
                <w:sz w:val="28"/>
                <w:szCs w:val="28"/>
              </w:rPr>
              <w:t xml:space="preserve">Об утверждении Порядка участия и получения муниципальными служащими администрации </w:t>
            </w:r>
          </w:p>
          <w:p w:rsidR="00DE4443" w:rsidRPr="00440D2C" w:rsidRDefault="00DE4443" w:rsidP="009F0638">
            <w:pPr>
              <w:pStyle w:val="text1cl"/>
              <w:spacing w:before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Волчанского сельского поселения Каменского</w:t>
            </w:r>
            <w:r w:rsidRPr="00440D2C">
              <w:rPr>
                <w:b/>
                <w:bCs/>
                <w:sz w:val="28"/>
                <w:szCs w:val="28"/>
              </w:rPr>
              <w:t xml:space="preserve"> муниципального района Воронежской области разрешения представителя нанимателя (работодателя)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      </w:r>
          </w:p>
          <w:p w:rsidR="00DE4443" w:rsidRPr="009463D8" w:rsidRDefault="00DE4443" w:rsidP="009F0638">
            <w:pPr>
              <w:pStyle w:val="text1cl"/>
              <w:spacing w:before="0"/>
              <w:rPr>
                <w:sz w:val="28"/>
                <w:szCs w:val="28"/>
              </w:rPr>
            </w:pPr>
          </w:p>
        </w:tc>
      </w:tr>
    </w:tbl>
    <w:p w:rsidR="00DE4443" w:rsidRDefault="00DE4443" w:rsidP="00DE4443">
      <w:pPr>
        <w:pStyle w:val="Style7"/>
        <w:widowControl/>
        <w:spacing w:line="360" w:lineRule="auto"/>
      </w:pPr>
      <w:r w:rsidRPr="00FD4174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25.12.2008 № 273-ФЗ "О противодействии коррупции", пунктом 3 части 1 статьи 14 Федерального закона от 02.03.2007 № 25-ФЗ "О муниципальной службе в Российской Федерации</w:t>
      </w:r>
      <w:r w:rsidRPr="008A652E">
        <w:rPr>
          <w:rFonts w:ascii="Times New Roman" w:hAnsi="Times New Roman" w:cs="Times New Roman"/>
          <w:color w:val="000000"/>
          <w:sz w:val="28"/>
          <w:szCs w:val="28"/>
        </w:rPr>
        <w:t>, администрация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Волчанского сельского поселения </w:t>
      </w:r>
      <w:r w:rsidRPr="008A65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Каменского</w:t>
      </w:r>
      <w:r w:rsidRPr="008A652E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Воронежской области</w:t>
      </w:r>
    </w:p>
    <w:p w:rsidR="00DE4443" w:rsidRDefault="00DE4443" w:rsidP="00DE4443">
      <w:pPr>
        <w:pStyle w:val="Style7"/>
        <w:widowControl/>
        <w:spacing w:line="360" w:lineRule="auto"/>
        <w:jc w:val="center"/>
      </w:pPr>
      <w:r>
        <w:rPr>
          <w:rStyle w:val="FontStyle15"/>
          <w:rFonts w:ascii="Times New Roman" w:hAnsi="Times New Roman" w:cs="Times New Roman"/>
          <w:sz w:val="28"/>
          <w:szCs w:val="28"/>
        </w:rPr>
        <w:t>ПОСТАНОВЛЯЕТ:</w:t>
      </w:r>
    </w:p>
    <w:p w:rsidR="00DE4443" w:rsidRDefault="00DE4443" w:rsidP="00DE4443">
      <w:pPr>
        <w:pStyle w:val="Style7"/>
        <w:widowControl/>
        <w:spacing w:line="360" w:lineRule="auto"/>
      </w:pPr>
    </w:p>
    <w:p w:rsidR="00DE4443" w:rsidRDefault="00DE4443" w:rsidP="00DE4443">
      <w:pPr>
        <w:spacing w:line="360" w:lineRule="auto"/>
        <w:ind w:left="-180" w:firstLine="602"/>
        <w:rPr>
          <w:rFonts w:ascii="Times New Roman" w:hAnsi="Times New Roman"/>
          <w:spacing w:val="-1"/>
          <w:sz w:val="28"/>
          <w:szCs w:val="28"/>
        </w:rPr>
      </w:pPr>
      <w:r w:rsidRPr="00FD4174">
        <w:rPr>
          <w:rFonts w:ascii="Times New Roman" w:hAnsi="Times New Roman"/>
          <w:spacing w:val="-1"/>
          <w:sz w:val="28"/>
          <w:szCs w:val="28"/>
        </w:rPr>
        <w:t xml:space="preserve">1. </w:t>
      </w:r>
      <w:proofErr w:type="gramStart"/>
      <w:r w:rsidRPr="00FD4174">
        <w:rPr>
          <w:rFonts w:ascii="Times New Roman" w:hAnsi="Times New Roman"/>
          <w:spacing w:val="-1"/>
          <w:sz w:val="28"/>
          <w:szCs w:val="28"/>
        </w:rPr>
        <w:t>Утвердить прилагаемый порядок</w:t>
      </w:r>
      <w:r>
        <w:rPr>
          <w:rFonts w:ascii="Times New Roman" w:hAnsi="Times New Roman"/>
          <w:spacing w:val="-1"/>
          <w:sz w:val="28"/>
          <w:szCs w:val="28"/>
        </w:rPr>
        <w:t xml:space="preserve"> участия и </w:t>
      </w:r>
      <w:r w:rsidRPr="00FD4174">
        <w:rPr>
          <w:rFonts w:ascii="Times New Roman" w:hAnsi="Times New Roman"/>
          <w:spacing w:val="-1"/>
          <w:sz w:val="28"/>
          <w:szCs w:val="28"/>
        </w:rPr>
        <w:t xml:space="preserve"> получения муниципальными служащими администрации</w:t>
      </w:r>
      <w:r>
        <w:rPr>
          <w:rFonts w:ascii="Times New Roman" w:hAnsi="Times New Roman"/>
          <w:spacing w:val="-1"/>
          <w:sz w:val="28"/>
          <w:szCs w:val="28"/>
        </w:rPr>
        <w:t xml:space="preserve"> Волчанского сельского поселения</w:t>
      </w:r>
      <w:r w:rsidRPr="00FD4174">
        <w:rPr>
          <w:rFonts w:ascii="Times New Roman" w:hAnsi="Times New Roman"/>
          <w:spacing w:val="-1"/>
          <w:sz w:val="28"/>
          <w:szCs w:val="28"/>
        </w:rPr>
        <w:t xml:space="preserve"> Ка</w:t>
      </w:r>
      <w:r>
        <w:rPr>
          <w:rFonts w:ascii="Times New Roman" w:hAnsi="Times New Roman"/>
          <w:spacing w:val="-1"/>
          <w:sz w:val="28"/>
          <w:szCs w:val="28"/>
        </w:rPr>
        <w:t>менского</w:t>
      </w:r>
      <w:r w:rsidRPr="00FD4174">
        <w:rPr>
          <w:rFonts w:ascii="Times New Roman" w:hAnsi="Times New Roman"/>
          <w:spacing w:val="-1"/>
          <w:sz w:val="28"/>
          <w:szCs w:val="28"/>
        </w:rPr>
        <w:t xml:space="preserve"> муниципального района Воронежской области разрешения представителя нанимателя (работодателя) на участие на безвозмездной основе в управлении некоммерческими организациями (кроме политических партий)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</w:t>
      </w:r>
      <w:r>
        <w:rPr>
          <w:rFonts w:ascii="Times New Roman" w:hAnsi="Times New Roman"/>
          <w:spacing w:val="-1"/>
          <w:sz w:val="28"/>
          <w:szCs w:val="28"/>
        </w:rPr>
        <w:t xml:space="preserve"> согласно приложению</w:t>
      </w:r>
      <w:r w:rsidRPr="00FD4174">
        <w:rPr>
          <w:rFonts w:ascii="Times New Roman" w:hAnsi="Times New Roman"/>
          <w:spacing w:val="-1"/>
          <w:sz w:val="28"/>
          <w:szCs w:val="28"/>
        </w:rPr>
        <w:t xml:space="preserve">. </w:t>
      </w:r>
      <w:proofErr w:type="gramEnd"/>
    </w:p>
    <w:p w:rsidR="00DE4443" w:rsidRPr="00DE4443" w:rsidRDefault="00DE4443" w:rsidP="00DE4443">
      <w:pPr>
        <w:shd w:val="clear" w:color="auto" w:fill="FFFFFF"/>
        <w:tabs>
          <w:tab w:val="left" w:pos="686"/>
        </w:tabs>
        <w:suppressAutoHyphens/>
        <w:spacing w:line="360" w:lineRule="auto"/>
        <w:ind w:left="422" w:firstLine="0"/>
        <w:rPr>
          <w:rFonts w:asciiTheme="majorHAnsi" w:hAnsiTheme="majorHAnsi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lastRenderedPageBreak/>
        <w:t xml:space="preserve">         2. </w:t>
      </w:r>
      <w:r w:rsidRPr="00DE4443">
        <w:rPr>
          <w:rFonts w:asciiTheme="majorHAnsi" w:hAnsiTheme="majorHAnsi"/>
          <w:sz w:val="28"/>
          <w:szCs w:val="28"/>
        </w:rPr>
        <w:t>Настоящее постановление опубликовать на официальном сайте Волчанского сельского поселения в сети «Интернет».</w:t>
      </w:r>
    </w:p>
    <w:p w:rsidR="00DE4443" w:rsidRPr="00DE4443" w:rsidRDefault="00DE4443" w:rsidP="00DE4443">
      <w:pPr>
        <w:shd w:val="clear" w:color="auto" w:fill="FFFFFF"/>
        <w:tabs>
          <w:tab w:val="left" w:pos="686"/>
        </w:tabs>
        <w:suppressAutoHyphens/>
        <w:spacing w:line="360" w:lineRule="auto"/>
        <w:ind w:left="422" w:firstLine="709"/>
        <w:rPr>
          <w:rFonts w:asciiTheme="majorHAnsi" w:hAnsiTheme="majorHAnsi"/>
          <w:spacing w:val="-17"/>
          <w:sz w:val="28"/>
          <w:szCs w:val="28"/>
        </w:rPr>
      </w:pPr>
      <w:r w:rsidRPr="00DE4443">
        <w:rPr>
          <w:rFonts w:asciiTheme="majorHAnsi" w:hAnsiTheme="majorHAnsi"/>
          <w:sz w:val="28"/>
          <w:szCs w:val="28"/>
        </w:rPr>
        <w:t xml:space="preserve">3.  Настоящее постановление вступает в силу </w:t>
      </w:r>
      <w:proofErr w:type="gramStart"/>
      <w:r w:rsidRPr="00DE4443">
        <w:rPr>
          <w:rFonts w:asciiTheme="majorHAnsi" w:hAnsiTheme="majorHAnsi"/>
          <w:sz w:val="28"/>
          <w:szCs w:val="28"/>
        </w:rPr>
        <w:t>с даты</w:t>
      </w:r>
      <w:proofErr w:type="gramEnd"/>
      <w:r w:rsidRPr="00DE4443">
        <w:rPr>
          <w:rFonts w:asciiTheme="majorHAnsi" w:hAnsiTheme="majorHAnsi"/>
          <w:sz w:val="28"/>
          <w:szCs w:val="28"/>
        </w:rPr>
        <w:t xml:space="preserve"> его подписания.</w:t>
      </w:r>
    </w:p>
    <w:p w:rsidR="00DE4443" w:rsidRPr="00DE4443" w:rsidRDefault="00DE4443" w:rsidP="00DE4443">
      <w:pPr>
        <w:shd w:val="clear" w:color="auto" w:fill="FFFFFF"/>
        <w:tabs>
          <w:tab w:val="left" w:pos="686"/>
        </w:tabs>
        <w:suppressAutoHyphens/>
        <w:spacing w:line="360" w:lineRule="auto"/>
        <w:ind w:left="422" w:firstLine="709"/>
        <w:rPr>
          <w:rFonts w:asciiTheme="majorHAnsi" w:hAnsiTheme="majorHAnsi"/>
          <w:spacing w:val="-13"/>
          <w:sz w:val="28"/>
          <w:szCs w:val="28"/>
        </w:rPr>
      </w:pPr>
      <w:r w:rsidRPr="00DE4443">
        <w:rPr>
          <w:rFonts w:asciiTheme="majorHAnsi" w:hAnsiTheme="majorHAnsi"/>
          <w:spacing w:val="-1"/>
          <w:sz w:val="28"/>
          <w:szCs w:val="28"/>
        </w:rPr>
        <w:t xml:space="preserve">4. </w:t>
      </w:r>
      <w:proofErr w:type="gramStart"/>
      <w:r w:rsidRPr="00DE4443">
        <w:rPr>
          <w:rFonts w:asciiTheme="majorHAnsi" w:hAnsiTheme="majorHAnsi"/>
          <w:spacing w:val="-1"/>
          <w:sz w:val="28"/>
          <w:szCs w:val="28"/>
        </w:rPr>
        <w:t>Контроль за</w:t>
      </w:r>
      <w:proofErr w:type="gramEnd"/>
      <w:r w:rsidRPr="00DE4443">
        <w:rPr>
          <w:rFonts w:asciiTheme="majorHAnsi" w:hAnsiTheme="majorHAnsi"/>
          <w:spacing w:val="-1"/>
          <w:sz w:val="28"/>
          <w:szCs w:val="28"/>
        </w:rPr>
        <w:t xml:space="preserve"> выполнением настоящего постановления оставляю за собой.</w:t>
      </w:r>
    </w:p>
    <w:tbl>
      <w:tblPr>
        <w:tblW w:w="9854" w:type="dxa"/>
        <w:tblInd w:w="422" w:type="dxa"/>
        <w:tblLook w:val="04A0"/>
      </w:tblPr>
      <w:tblGrid>
        <w:gridCol w:w="4927"/>
        <w:gridCol w:w="4927"/>
      </w:tblGrid>
      <w:tr w:rsidR="00DE4443" w:rsidRPr="00DE4443" w:rsidTr="00DE4443">
        <w:tc>
          <w:tcPr>
            <w:tcW w:w="4927" w:type="dxa"/>
            <w:shd w:val="clear" w:color="auto" w:fill="auto"/>
          </w:tcPr>
          <w:p w:rsidR="00DE4443" w:rsidRPr="00DE4443" w:rsidRDefault="00DE4443" w:rsidP="00DE4443">
            <w:pPr>
              <w:spacing w:line="360" w:lineRule="auto"/>
              <w:ind w:firstLine="0"/>
              <w:rPr>
                <w:rFonts w:asciiTheme="majorHAnsi" w:hAnsiTheme="majorHAnsi" w:cs="Arial"/>
                <w:bCs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DE4443" w:rsidRPr="00DE4443" w:rsidRDefault="00DE4443" w:rsidP="00DE4443">
            <w:pPr>
              <w:keepLines/>
              <w:widowControl w:val="0"/>
              <w:tabs>
                <w:tab w:val="num" w:pos="0"/>
              </w:tabs>
              <w:spacing w:line="360" w:lineRule="auto"/>
              <w:ind w:firstLine="709"/>
              <w:rPr>
                <w:rFonts w:asciiTheme="majorHAnsi" w:hAnsiTheme="majorHAnsi" w:cs="Arial"/>
                <w:snapToGrid w:val="0"/>
                <w:sz w:val="28"/>
                <w:szCs w:val="28"/>
              </w:rPr>
            </w:pPr>
          </w:p>
        </w:tc>
      </w:tr>
    </w:tbl>
    <w:p w:rsidR="00DE4443" w:rsidRPr="00DE4443" w:rsidRDefault="00DE4443" w:rsidP="00DE4443">
      <w:pPr>
        <w:ind w:firstLine="709"/>
        <w:rPr>
          <w:rFonts w:asciiTheme="majorHAnsi" w:hAnsiTheme="majorHAnsi" w:cs="Arial"/>
        </w:rPr>
      </w:pPr>
    </w:p>
    <w:p w:rsidR="00DE4443" w:rsidRPr="00DE4443" w:rsidRDefault="00DE4443" w:rsidP="00DE4443">
      <w:pPr>
        <w:shd w:val="clear" w:color="auto" w:fill="FFFFFF"/>
        <w:rPr>
          <w:rFonts w:asciiTheme="majorHAnsi" w:hAnsiTheme="majorHAnsi"/>
          <w:i/>
          <w:color w:val="0000FF"/>
          <w:sz w:val="28"/>
          <w:szCs w:val="28"/>
        </w:rPr>
      </w:pPr>
      <w:r w:rsidRPr="00DE4443">
        <w:rPr>
          <w:rFonts w:asciiTheme="majorHAnsi" w:hAnsiTheme="majorHAnsi"/>
          <w:sz w:val="28"/>
          <w:szCs w:val="28"/>
        </w:rPr>
        <w:t>Глава администрации Волчанского</w:t>
      </w:r>
    </w:p>
    <w:p w:rsidR="00DE4443" w:rsidRPr="00DE4443" w:rsidRDefault="00DE4443" w:rsidP="00DE4443">
      <w:pPr>
        <w:shd w:val="clear" w:color="auto" w:fill="FFFFFF"/>
        <w:rPr>
          <w:rFonts w:asciiTheme="majorHAnsi" w:hAnsiTheme="majorHAnsi"/>
          <w:color w:val="0000FF"/>
          <w:sz w:val="28"/>
          <w:szCs w:val="28"/>
        </w:rPr>
      </w:pPr>
      <w:r w:rsidRPr="00DE4443">
        <w:rPr>
          <w:rFonts w:asciiTheme="majorHAnsi" w:hAnsiTheme="majorHAnsi"/>
          <w:bCs/>
          <w:spacing w:val="-1"/>
          <w:sz w:val="28"/>
          <w:szCs w:val="28"/>
        </w:rPr>
        <w:t xml:space="preserve">сельского поселения                                                                  </w:t>
      </w:r>
      <w:r w:rsidRPr="00DE4443">
        <w:rPr>
          <w:rFonts w:asciiTheme="majorHAnsi" w:hAnsiTheme="majorHAnsi"/>
          <w:sz w:val="28"/>
          <w:szCs w:val="28"/>
        </w:rPr>
        <w:t xml:space="preserve"> О.В. Бурляева</w:t>
      </w:r>
    </w:p>
    <w:p w:rsidR="00DE4443" w:rsidRPr="00DE4443" w:rsidRDefault="00DE4443" w:rsidP="00DE4443">
      <w:pPr>
        <w:pStyle w:val="a4"/>
        <w:tabs>
          <w:tab w:val="left" w:pos="623"/>
        </w:tabs>
        <w:spacing w:before="0" w:beforeAutospacing="0" w:after="0" w:afterAutospacing="0"/>
        <w:ind w:firstLine="0"/>
        <w:rPr>
          <w:rFonts w:asciiTheme="majorHAnsi" w:hAnsiTheme="majorHAnsi" w:cs="Arial"/>
          <w:sz w:val="28"/>
          <w:szCs w:val="28"/>
        </w:rPr>
      </w:pPr>
      <w:r w:rsidRPr="00DE4443">
        <w:rPr>
          <w:rFonts w:asciiTheme="majorHAnsi" w:hAnsiTheme="majorHAnsi" w:cs="Arial"/>
          <w:sz w:val="28"/>
          <w:szCs w:val="28"/>
        </w:rPr>
        <w:br w:type="page"/>
      </w:r>
    </w:p>
    <w:p w:rsidR="00DE4443" w:rsidRDefault="00DE4443" w:rsidP="00DE4443">
      <w:pPr>
        <w:spacing w:line="360" w:lineRule="auto"/>
        <w:ind w:left="5103"/>
        <w:rPr>
          <w:rFonts w:ascii="Times New Roman" w:hAnsi="Times New Roman"/>
          <w:bCs/>
          <w:sz w:val="28"/>
          <w:szCs w:val="28"/>
        </w:rPr>
      </w:pPr>
      <w:r w:rsidRPr="00267D77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Pr="00267D77"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  <w:r>
        <w:rPr>
          <w:rFonts w:ascii="Times New Roman" w:hAnsi="Times New Roman"/>
          <w:bCs/>
          <w:sz w:val="28"/>
          <w:szCs w:val="28"/>
        </w:rPr>
        <w:t xml:space="preserve"> Волчанского сельского поселения</w:t>
      </w:r>
      <w:r w:rsidRPr="00267D7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Каменского муниципального района Воронежской области</w:t>
      </w:r>
    </w:p>
    <w:p w:rsidR="00DE4443" w:rsidRPr="00267D77" w:rsidRDefault="00DE4443" w:rsidP="00DE4443">
      <w:pPr>
        <w:spacing w:line="360" w:lineRule="auto"/>
        <w:ind w:left="5103"/>
        <w:rPr>
          <w:rFonts w:ascii="Times New Roman" w:hAnsi="Times New Roman"/>
          <w:sz w:val="28"/>
          <w:szCs w:val="28"/>
        </w:rPr>
      </w:pPr>
      <w:r w:rsidRPr="00267D77">
        <w:rPr>
          <w:rFonts w:ascii="Times New Roman" w:hAnsi="Times New Roman"/>
          <w:bCs/>
          <w:sz w:val="28"/>
          <w:szCs w:val="28"/>
        </w:rPr>
        <w:t xml:space="preserve"> от </w:t>
      </w:r>
      <w:r>
        <w:rPr>
          <w:rFonts w:ascii="Times New Roman" w:hAnsi="Times New Roman"/>
          <w:bCs/>
          <w:sz w:val="28"/>
          <w:szCs w:val="28"/>
        </w:rPr>
        <w:t xml:space="preserve">13.11. </w:t>
      </w:r>
      <w:r w:rsidRPr="00267D77">
        <w:rPr>
          <w:rFonts w:ascii="Times New Roman" w:hAnsi="Times New Roman"/>
          <w:bCs/>
          <w:sz w:val="28"/>
          <w:szCs w:val="28"/>
        </w:rPr>
        <w:t xml:space="preserve">2018 года № </w:t>
      </w:r>
      <w:r>
        <w:rPr>
          <w:rFonts w:ascii="Times New Roman" w:hAnsi="Times New Roman"/>
          <w:bCs/>
          <w:sz w:val="28"/>
          <w:szCs w:val="28"/>
        </w:rPr>
        <w:t>49</w:t>
      </w:r>
    </w:p>
    <w:p w:rsidR="00DE4443" w:rsidRPr="00FD4174" w:rsidRDefault="00DE4443" w:rsidP="00DE4443">
      <w:pPr>
        <w:spacing w:line="360" w:lineRule="auto"/>
        <w:ind w:left="5103"/>
        <w:rPr>
          <w:rFonts w:ascii="Times New Roman" w:hAnsi="Times New Roman"/>
          <w:sz w:val="28"/>
          <w:szCs w:val="28"/>
        </w:rPr>
      </w:pP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jc w:val="center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Порядок участия и получения муниципальными служащими администрации</w:t>
      </w:r>
      <w:r>
        <w:rPr>
          <w:rFonts w:ascii="Times New Roman" w:hAnsi="Times New Roman"/>
          <w:sz w:val="28"/>
          <w:szCs w:val="28"/>
        </w:rPr>
        <w:t xml:space="preserve"> Волчанского сельского </w:t>
      </w:r>
      <w:proofErr w:type="gramStart"/>
      <w:r>
        <w:rPr>
          <w:rFonts w:ascii="Times New Roman" w:hAnsi="Times New Roman"/>
          <w:sz w:val="28"/>
          <w:szCs w:val="28"/>
        </w:rPr>
        <w:t>поселения</w:t>
      </w:r>
      <w:r w:rsidRPr="000510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Каменского</w:t>
      </w:r>
      <w:r w:rsidRPr="000510B4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разрешения представителя</w:t>
      </w:r>
      <w:proofErr w:type="gramEnd"/>
      <w:r w:rsidRPr="000510B4">
        <w:rPr>
          <w:rFonts w:ascii="Times New Roman" w:hAnsi="Times New Roman"/>
          <w:sz w:val="28"/>
          <w:szCs w:val="28"/>
        </w:rPr>
        <w:t xml:space="preserve"> нанимателя (работодателя)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0510B4">
        <w:rPr>
          <w:rFonts w:ascii="Times New Roman" w:hAnsi="Times New Roman"/>
          <w:sz w:val="28"/>
          <w:szCs w:val="28"/>
        </w:rPr>
        <w:t>Настоящий Порядок участия и получения муниципальными служащими администрации</w:t>
      </w:r>
      <w:r w:rsidRPr="00DE44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Волчанского сельского поселения </w:t>
      </w:r>
      <w:r w:rsidRPr="000510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Каменского</w:t>
      </w:r>
      <w:r w:rsidRPr="000510B4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разрешения представителя нанимателя (работодателя)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 (далее - Порядок) разработан в целях реализации положений пункта 3 части 1 статьи 14 Федерального закона от 02.03.2007 № 25-ФЗ</w:t>
      </w:r>
      <w:proofErr w:type="gramEnd"/>
      <w:r w:rsidRPr="000510B4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0510B4">
        <w:rPr>
          <w:rFonts w:ascii="Times New Roman" w:hAnsi="Times New Roman"/>
          <w:sz w:val="28"/>
          <w:szCs w:val="28"/>
        </w:rPr>
        <w:t>О муниципальной службе в Российской Федерации» и устанавливает процедуру получения муниципальными служащими администрации</w:t>
      </w:r>
      <w:r w:rsidRPr="00DE44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Волчанского сельского поселения</w:t>
      </w:r>
      <w:r w:rsidRPr="000510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Каменского</w:t>
      </w:r>
      <w:r w:rsidRPr="000510B4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(далее - муниципальные служащие) разрешения на участие на безвозмездной основе в управлении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недвижимости, иной общественной </w:t>
      </w:r>
      <w:r w:rsidRPr="000510B4">
        <w:rPr>
          <w:rFonts w:ascii="Times New Roman" w:hAnsi="Times New Roman"/>
          <w:sz w:val="28"/>
          <w:szCs w:val="28"/>
        </w:rPr>
        <w:lastRenderedPageBreak/>
        <w:t>организацией (далее - некоммерческие организации) в качестве единоличного исполнительного органа или вхождения в состав их</w:t>
      </w:r>
      <w:proofErr w:type="gramEnd"/>
      <w:r w:rsidRPr="000510B4">
        <w:rPr>
          <w:rFonts w:ascii="Times New Roman" w:hAnsi="Times New Roman"/>
          <w:sz w:val="28"/>
          <w:szCs w:val="28"/>
        </w:rPr>
        <w:t xml:space="preserve"> коллегиальных органов управления.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0510B4">
        <w:rPr>
          <w:rFonts w:ascii="Times New Roman" w:hAnsi="Times New Roman"/>
          <w:sz w:val="28"/>
          <w:szCs w:val="28"/>
        </w:rPr>
        <w:t>Настоящий Порядок не распространяется на участие муниципальных служащих в управлении политической партией; на участие муниципальных служащих в управлении организацией, которое осуществляется в случаях, предусмотренных федеральными законами, и в случаях,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 администрации</w:t>
      </w:r>
      <w:r w:rsidRPr="00DE44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Волчанского сельского поселения </w:t>
      </w:r>
      <w:r w:rsidRPr="000510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Каменского</w:t>
      </w:r>
      <w:r w:rsidRPr="000510B4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области.</w:t>
      </w:r>
      <w:proofErr w:type="gramEnd"/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3. Муниципальные служащие вправе участвовать на безвозмездной основе в управлении общественной организацией, жилищным, жилищно-строительным, гаражным кооперативом, садоводческим, огородническим, дачным потребительским кооперативами, товариществом собственников недвижимости в качестве единоличного исполнительного органа или вхождения в состав их коллегиальных органов управления.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4. Муниципальный служащий до наделения его полномочиями единоличного исполнительного органа или до вхождения в состав коллегиального органа управления соответствующей некоммерческой организацией обязан обратиться к представителю нанимателя (работодателю) с заявлением о разрешении ему участвовать на безвозмездной основе в управлении некоммерческой организацией (далее - разрешение на участие в управлении некоммерческой организацией).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 xml:space="preserve">5. Разрешение на участие в управлении некоммерческой организацией не может быть дано муниципальному служащему в случае, если его участие в управлении соответствующей некоммерческой организацией в качестве единоличного исполнительного органа или вхождения в состав коллегиальных </w:t>
      </w:r>
      <w:r w:rsidRPr="000510B4">
        <w:rPr>
          <w:rFonts w:ascii="Times New Roman" w:hAnsi="Times New Roman"/>
          <w:sz w:val="28"/>
          <w:szCs w:val="28"/>
        </w:rPr>
        <w:lastRenderedPageBreak/>
        <w:t>органов управления некоммерческой организации повлечет за собой конфликт интересов или возможность его возникновения.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6. Заявление, предусмотренное пунктом 4 настоящего Порядка, оформляется муниципальным служащим в письменном виде по форме согласно приложению, к настоящему Порядку и должно содержать следующие сведения: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1) фамилию, имя, отчество муниципального служащего, указание на замещаемую им должность, контактный телефон;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2) наименование, юридический и фактический адрес, ИНН, сфера деятельности некоммерческой организации, в управлении которой планирует участвовать муниципальный служащий;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3) характер участия муниципального служащего в управлении некоммерческой организацией (единолично или в составе исполнительного органа);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4) иные сведения, которые муниципальный служащий считает необходимым сообщить;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5) дату представления заявления;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6) подпись муниципального служащего.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0510B4">
        <w:rPr>
          <w:rFonts w:ascii="Times New Roman" w:hAnsi="Times New Roman"/>
          <w:sz w:val="28"/>
          <w:szCs w:val="28"/>
        </w:rPr>
        <w:t>В течение трех рабочих дней со дня получения заявления, предусмотренного пунктом 4 настоящего Порядка, представитель нанимателя (работодатель) направляет заявление в комиссию по соблюдению требований к служебному поведению муниципальных служащих и урегулированию конфликтов интересов (далее - комиссия по урегулированию конфликта интересов) соответствующего органа местного самоуправления администрации</w:t>
      </w:r>
      <w:r w:rsidRPr="00DE44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Волчанского сельского поселения</w:t>
      </w:r>
      <w:r w:rsidRPr="000510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Каменского</w:t>
      </w:r>
      <w:r w:rsidRPr="000510B4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для организации рассмотрения и установления наличия или отсутствия</w:t>
      </w:r>
      <w:proofErr w:type="gramEnd"/>
      <w:r w:rsidRPr="000510B4">
        <w:rPr>
          <w:rFonts w:ascii="Times New Roman" w:hAnsi="Times New Roman"/>
          <w:sz w:val="28"/>
          <w:szCs w:val="28"/>
        </w:rPr>
        <w:t xml:space="preserve"> обстоятельств, предусмотренных пунктом 5 настоящего Порядка.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 xml:space="preserve">8. Комиссия по урегулированию конфликта интересов рассматривает заявление и направляет копию протокола (выписку из протокола) заседания </w:t>
      </w:r>
      <w:r w:rsidRPr="000510B4">
        <w:rPr>
          <w:rFonts w:ascii="Times New Roman" w:hAnsi="Times New Roman"/>
          <w:sz w:val="28"/>
          <w:szCs w:val="28"/>
        </w:rPr>
        <w:lastRenderedPageBreak/>
        <w:t>комиссии представителю нанимателя (работодателю) муниципального служащего в течение трех рабочих дней со дня заседания.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9. В течение пяти рабочих дней со дня получения копии протокола (выписки из протокола) заседания комиссии по урегулированию конфликта интересов представитель нанимателя (работодатель) муниципального служащего с учетом решения комиссии по урегулированию конфликта интересов принимает одно из следующих решений: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1) разрешить муниципальному служащему участие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управления;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2) отказать муниципальному служащему в разрешении на участие на безвозмездной основе в управлении некоммерческой организацией в связи с выявлением обстоятельств, предусмотренных пунктом 5 настоящего Порядка.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10. Разрешение на участие в управлении некоммерческой организацией оформляется соответствующей резолюцией представителя нанимателя (работодателя) на заявлении, предусмотренном пунктом 4 настоящего Порядка.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Решение об отказе в разрешении на участие в управлении некоммерческой организацией оформляется в письменном виде и должно содержать основания его принятия, мотивы отказа с указанием правовых актов, иных документов и информации, послуживших основанием для отказа.</w:t>
      </w:r>
    </w:p>
    <w:p w:rsidR="00DE4443" w:rsidRPr="000510B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  <w:r w:rsidRPr="000510B4">
        <w:rPr>
          <w:rFonts w:ascii="Times New Roman" w:hAnsi="Times New Roman"/>
          <w:sz w:val="28"/>
          <w:szCs w:val="28"/>
        </w:rPr>
        <w:t>11. Заявление муниципального служащего, письменный отказ представителя нанимателя (работодателя) подшиваются в личное дело муниципального служащего.</w:t>
      </w:r>
    </w:p>
    <w:p w:rsidR="00DE4443" w:rsidRPr="00FD417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</w:p>
    <w:p w:rsidR="00DE4443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</w:p>
    <w:p w:rsidR="00DE4443" w:rsidRPr="00FD4174" w:rsidRDefault="00DE4443" w:rsidP="00DE4443">
      <w:pPr>
        <w:shd w:val="clear" w:color="auto" w:fill="FFFFFF"/>
        <w:tabs>
          <w:tab w:val="left" w:pos="1243"/>
        </w:tabs>
        <w:autoSpaceDE w:val="0"/>
        <w:spacing w:line="360" w:lineRule="auto"/>
        <w:ind w:right="14"/>
        <w:rPr>
          <w:rFonts w:ascii="Times New Roman" w:hAnsi="Times New Roman"/>
          <w:sz w:val="28"/>
          <w:szCs w:val="28"/>
        </w:rPr>
      </w:pPr>
    </w:p>
    <w:p w:rsidR="00DE4443" w:rsidRDefault="00DE4443" w:rsidP="00DE4443">
      <w:pPr>
        <w:shd w:val="clear" w:color="auto" w:fill="FFFFFF"/>
        <w:tabs>
          <w:tab w:val="left" w:pos="1243"/>
        </w:tabs>
        <w:autoSpaceDE w:val="0"/>
        <w:spacing w:line="322" w:lineRule="exact"/>
        <w:ind w:right="14"/>
        <w:rPr>
          <w:rFonts w:ascii="Times New Roman" w:hAnsi="Times New Roman"/>
          <w:sz w:val="28"/>
          <w:szCs w:val="28"/>
        </w:rPr>
      </w:pPr>
    </w:p>
    <w:p w:rsidR="00DE4443" w:rsidRDefault="00DE4443" w:rsidP="00DE4443">
      <w:pPr>
        <w:pStyle w:val="ConsPlusNormal"/>
        <w:ind w:firstLine="4820"/>
        <w:jc w:val="both"/>
        <w:rPr>
          <w:sz w:val="24"/>
        </w:rPr>
      </w:pPr>
    </w:p>
    <w:p w:rsidR="00DE4443" w:rsidRDefault="00DE4443" w:rsidP="00DE4443">
      <w:pPr>
        <w:pStyle w:val="ConsPlusNormal"/>
        <w:ind w:firstLine="4820"/>
        <w:jc w:val="both"/>
        <w:rPr>
          <w:sz w:val="24"/>
        </w:rPr>
      </w:pPr>
    </w:p>
    <w:p w:rsidR="00DE4443" w:rsidRPr="000510B4" w:rsidRDefault="00DE4443" w:rsidP="00DE4443">
      <w:pPr>
        <w:pStyle w:val="ConsPlusNormal"/>
        <w:spacing w:line="360" w:lineRule="auto"/>
        <w:ind w:left="4820" w:firstLine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510B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Приложение к Порядку участия и получения муниципальным служащим администрации</w:t>
      </w:r>
      <w:r w:rsidRPr="00DE44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Волчанского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 </w:t>
      </w:r>
      <w:r w:rsidRPr="000510B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Каменского</w:t>
      </w:r>
      <w:r w:rsidRPr="000510B4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района Воронежской области разрешения представителя</w:t>
      </w:r>
      <w:proofErr w:type="gramEnd"/>
      <w:r w:rsidRPr="000510B4">
        <w:rPr>
          <w:rFonts w:ascii="Times New Roman" w:hAnsi="Times New Roman" w:cs="Times New Roman"/>
          <w:sz w:val="28"/>
          <w:szCs w:val="28"/>
          <w:lang w:eastAsia="ar-SA"/>
        </w:rPr>
        <w:t xml:space="preserve"> нанимателя (работодателя) 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</w:t>
      </w:r>
    </w:p>
    <w:p w:rsidR="00DE4443" w:rsidRPr="000510B4" w:rsidRDefault="00DE4443" w:rsidP="00DE4443">
      <w:pPr>
        <w:autoSpaceDE w:val="0"/>
        <w:spacing w:line="360" w:lineRule="auto"/>
        <w:ind w:left="4820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____________________________________</w:t>
      </w:r>
    </w:p>
    <w:p w:rsidR="00DE4443" w:rsidRPr="000510B4" w:rsidRDefault="00DE4443" w:rsidP="00DE4443">
      <w:pPr>
        <w:autoSpaceDE w:val="0"/>
        <w:spacing w:line="360" w:lineRule="auto"/>
        <w:ind w:left="4820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наименование должности,</w:t>
      </w:r>
    </w:p>
    <w:p w:rsidR="00DE4443" w:rsidRPr="000510B4" w:rsidRDefault="00DE4443" w:rsidP="00DE4443">
      <w:pPr>
        <w:autoSpaceDE w:val="0"/>
        <w:spacing w:line="360" w:lineRule="auto"/>
        <w:ind w:left="4820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____________________________________</w:t>
      </w:r>
    </w:p>
    <w:p w:rsidR="00DE4443" w:rsidRPr="000510B4" w:rsidRDefault="00DE4443" w:rsidP="00DE4443">
      <w:pPr>
        <w:autoSpaceDE w:val="0"/>
        <w:spacing w:line="360" w:lineRule="auto"/>
        <w:ind w:left="4820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ФИО представителя нанимателя (работодателя)</w:t>
      </w:r>
    </w:p>
    <w:p w:rsidR="00DE4443" w:rsidRPr="000510B4" w:rsidRDefault="00DE4443" w:rsidP="00DE4443">
      <w:pPr>
        <w:autoSpaceDE w:val="0"/>
        <w:spacing w:line="360" w:lineRule="auto"/>
        <w:ind w:left="4820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________________________________________________________________________</w:t>
      </w:r>
    </w:p>
    <w:p w:rsidR="00DE4443" w:rsidRPr="000510B4" w:rsidRDefault="00DE4443" w:rsidP="00DE4443">
      <w:pPr>
        <w:autoSpaceDE w:val="0"/>
        <w:spacing w:line="360" w:lineRule="auto"/>
        <w:ind w:left="4820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фамилия, имя, отчество муниципального служащего, замещаемая им должность, контактный телефон</w:t>
      </w:r>
    </w:p>
    <w:p w:rsidR="00DE4443" w:rsidRPr="000510B4" w:rsidRDefault="00DE4443" w:rsidP="00DE4443">
      <w:pPr>
        <w:autoSpaceDE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</w:p>
    <w:p w:rsidR="00DE4443" w:rsidRDefault="00DE4443" w:rsidP="00DE4443">
      <w:pPr>
        <w:autoSpaceDE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DE4443" w:rsidRPr="000510B4" w:rsidRDefault="00DE4443" w:rsidP="00DE4443">
      <w:pPr>
        <w:autoSpaceDE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lastRenderedPageBreak/>
        <w:t>ЗАЯВЛЕНИЕ</w:t>
      </w:r>
    </w:p>
    <w:p w:rsidR="00DE4443" w:rsidRPr="000510B4" w:rsidRDefault="00DE4443" w:rsidP="00DE4443">
      <w:pPr>
        <w:autoSpaceDE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о разрешении на участие на безвозмездной основе в управлении некоммерческой организацией</w:t>
      </w:r>
    </w:p>
    <w:p w:rsidR="00DE4443" w:rsidRPr="000510B4" w:rsidRDefault="00DE4443" w:rsidP="00DE4443">
      <w:pPr>
        <w:autoSpaceDE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В соответствии с пунктом 3 части 1 статьи 14 Федерального закона от 02.03.2007 № 25-ФЗ «О муниципальной службе в Российской Федерации» прошу Вас разрешить мне участвовать в управлении некоммерческой организацией: _______________________________________________________________________</w:t>
      </w:r>
    </w:p>
    <w:p w:rsidR="00DE4443" w:rsidRPr="000510B4" w:rsidRDefault="00DE4443" w:rsidP="00DE4443">
      <w:pPr>
        <w:autoSpaceDE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(полное наименование некоммерческой организации, ее юридический и фактический адрес, ИНН, сфера деятельности некоммерческой организации) в качестве________________________________________________________________ указывается, в каком качестве предполагается участие в управлении: в качестве единоличного исполнительного органа или в качестве вхождения в состав соответствующего коллегиального органа управления, с указанием наименования соответствующей должности, согласно учредительным документам некоммерческой организации)</w:t>
      </w:r>
    </w:p>
    <w:p w:rsidR="00DE4443" w:rsidRPr="000510B4" w:rsidRDefault="00DE4443" w:rsidP="00DE4443">
      <w:pPr>
        <w:autoSpaceDE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Мое участие в управлении указанной организацией носит безвозмездный характер, не предполагает предоставление мне каких-либо льгот и (или) иных преференций. Предполагаемая деятельность не предусматривает возникновение у меня ситуации конфликта интересов или возможность ее возникновения.</w:t>
      </w:r>
    </w:p>
    <w:p w:rsidR="00DE4443" w:rsidRPr="000510B4" w:rsidRDefault="00DE4443" w:rsidP="00DE4443">
      <w:pPr>
        <w:autoSpaceDE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К заявлению прилагаю следующие документы: __________________________</w:t>
      </w:r>
    </w:p>
    <w:p w:rsidR="00DE4443" w:rsidRPr="000510B4" w:rsidRDefault="00DE4443" w:rsidP="00DE4443">
      <w:pPr>
        <w:autoSpaceDE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</w:t>
      </w:r>
    </w:p>
    <w:p w:rsidR="00DE4443" w:rsidRPr="000510B4" w:rsidRDefault="00DE4443" w:rsidP="00DE4443">
      <w:pPr>
        <w:autoSpaceDE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"__" ________20__г._______________________________________________</w:t>
      </w:r>
    </w:p>
    <w:p w:rsidR="00DE4443" w:rsidRPr="000510B4" w:rsidRDefault="00DE4443" w:rsidP="00DE4443">
      <w:pPr>
        <w:autoSpaceDE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ar-SA"/>
        </w:rPr>
      </w:pPr>
      <w:r w:rsidRPr="000510B4">
        <w:rPr>
          <w:rFonts w:ascii="Times New Roman" w:hAnsi="Times New Roman"/>
          <w:sz w:val="28"/>
          <w:szCs w:val="28"/>
          <w:lang w:eastAsia="ar-SA"/>
        </w:rPr>
        <w:t>(подпись) (расшифровка подписи)</w:t>
      </w:r>
    </w:p>
    <w:p w:rsidR="00E17BEB" w:rsidRPr="00D16CBE" w:rsidRDefault="00DE4443" w:rsidP="002C0AC6">
      <w:pPr>
        <w:autoSpaceDE w:val="0"/>
        <w:spacing w:line="360" w:lineRule="auto"/>
        <w:ind w:firstLine="709"/>
        <w:rPr>
          <w:rFonts w:cs="Arial"/>
        </w:rPr>
        <w:sectPr w:rsidR="00E17BEB" w:rsidRPr="00D16CBE" w:rsidSect="00D16CBE">
          <w:type w:val="continuous"/>
          <w:pgSz w:w="11906" w:h="16838"/>
          <w:pgMar w:top="2268" w:right="567" w:bottom="567" w:left="1701" w:header="708" w:footer="708" w:gutter="0"/>
          <w:cols w:space="708"/>
          <w:docGrid w:linePitch="360"/>
        </w:sectPr>
      </w:pPr>
      <w:r w:rsidRPr="000510B4">
        <w:rPr>
          <w:rFonts w:ascii="Times New Roman" w:hAnsi="Times New Roman"/>
          <w:sz w:val="28"/>
          <w:szCs w:val="28"/>
          <w:lang w:eastAsia="ar-SA"/>
        </w:rPr>
        <w:t>(ФИО, подпись лица, принявшего заявление)</w:t>
      </w:r>
    </w:p>
    <w:p w:rsidR="007A47E4" w:rsidRPr="00D16CBE" w:rsidRDefault="007A47E4" w:rsidP="002C0AC6">
      <w:pPr>
        <w:widowControl w:val="0"/>
        <w:autoSpaceDE w:val="0"/>
        <w:autoSpaceDN w:val="0"/>
        <w:ind w:firstLine="709"/>
        <w:jc w:val="right"/>
        <w:rPr>
          <w:rFonts w:cs="Arial"/>
        </w:rPr>
      </w:pPr>
    </w:p>
    <w:sectPr w:rsidR="007A47E4" w:rsidRPr="00D16CBE" w:rsidSect="00D16CBE">
      <w:type w:val="continuous"/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2B6" w:rsidRDefault="005D22B6" w:rsidP="008106A7">
      <w:r>
        <w:separator/>
      </w:r>
    </w:p>
  </w:endnote>
  <w:endnote w:type="continuationSeparator" w:id="0">
    <w:p w:rsidR="005D22B6" w:rsidRDefault="005D22B6" w:rsidP="00810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2B6" w:rsidRDefault="005D22B6" w:rsidP="008106A7">
      <w:r>
        <w:separator/>
      </w:r>
    </w:p>
  </w:footnote>
  <w:footnote w:type="continuationSeparator" w:id="0">
    <w:p w:rsidR="005D22B6" w:rsidRDefault="005D22B6" w:rsidP="008106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attachedTemplate r:id="rId1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021"/>
    <w:rsid w:val="00011FC2"/>
    <w:rsid w:val="00072D1F"/>
    <w:rsid w:val="000A505C"/>
    <w:rsid w:val="000F4FA2"/>
    <w:rsid w:val="002811D2"/>
    <w:rsid w:val="002C0AC6"/>
    <w:rsid w:val="002F1030"/>
    <w:rsid w:val="003C3922"/>
    <w:rsid w:val="004D5021"/>
    <w:rsid w:val="004F3219"/>
    <w:rsid w:val="00571CD7"/>
    <w:rsid w:val="005D22B6"/>
    <w:rsid w:val="006565EB"/>
    <w:rsid w:val="00681D1D"/>
    <w:rsid w:val="00704916"/>
    <w:rsid w:val="007167A2"/>
    <w:rsid w:val="007A47E4"/>
    <w:rsid w:val="00800BAD"/>
    <w:rsid w:val="008106A7"/>
    <w:rsid w:val="008D7AEF"/>
    <w:rsid w:val="008F4221"/>
    <w:rsid w:val="00AB074C"/>
    <w:rsid w:val="00AC1641"/>
    <w:rsid w:val="00B00143"/>
    <w:rsid w:val="00C402A8"/>
    <w:rsid w:val="00CF2746"/>
    <w:rsid w:val="00D16CBE"/>
    <w:rsid w:val="00D3789C"/>
    <w:rsid w:val="00DE4443"/>
    <w:rsid w:val="00E17BEB"/>
    <w:rsid w:val="00EA0C36"/>
    <w:rsid w:val="00F679CC"/>
    <w:rsid w:val="00F8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81F7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81F7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81F7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81F7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81F7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1F71"/>
    <w:rPr>
      <w:color w:val="0000FF"/>
      <w:u w:val="none"/>
    </w:rPr>
  </w:style>
  <w:style w:type="paragraph" w:styleId="a4">
    <w:name w:val="Normal (Web)"/>
    <w:basedOn w:val="a"/>
    <w:unhideWhenUsed/>
    <w:rsid w:val="004D502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5">
    <w:name w:val="Содержимое таблицы"/>
    <w:basedOn w:val="a"/>
    <w:rsid w:val="004D5021"/>
    <w:pPr>
      <w:widowControl w:val="0"/>
      <w:suppressLineNumbers/>
      <w:suppressAutoHyphens/>
    </w:pPr>
    <w:rPr>
      <w:rFonts w:ascii="Times New Roman" w:eastAsia="Lucida Sans Unicode" w:hAnsi="Times New Roman"/>
      <w:color w:val="000000"/>
    </w:rPr>
  </w:style>
  <w:style w:type="paragraph" w:styleId="a6">
    <w:name w:val="header"/>
    <w:basedOn w:val="a"/>
    <w:link w:val="a7"/>
    <w:rsid w:val="008106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8106A7"/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rsid w:val="008106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106A7"/>
    <w:rPr>
      <w:rFonts w:ascii="Calibri" w:hAnsi="Calibri"/>
      <w:sz w:val="22"/>
      <w:szCs w:val="22"/>
    </w:rPr>
  </w:style>
  <w:style w:type="character" w:customStyle="1" w:styleId="10">
    <w:name w:val="Заголовок 1 Знак"/>
    <w:aliases w:val="!Части документа Знак"/>
    <w:link w:val="1"/>
    <w:rsid w:val="00D16CBE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D16CB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D16CB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D16CB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81F71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F81F71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link w:val="aa"/>
    <w:rsid w:val="00D16CB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81F7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81F7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81F7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81F7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rsid w:val="00800BA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00BAD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800BAD"/>
    <w:pPr>
      <w:jc w:val="center"/>
    </w:pPr>
  </w:style>
  <w:style w:type="character" w:customStyle="1" w:styleId="22">
    <w:name w:val="Основной текст 2 Знак"/>
    <w:basedOn w:val="a0"/>
    <w:link w:val="21"/>
    <w:rsid w:val="00800BAD"/>
    <w:rPr>
      <w:rFonts w:ascii="Arial" w:hAnsi="Arial"/>
      <w:sz w:val="24"/>
      <w:szCs w:val="24"/>
    </w:rPr>
  </w:style>
  <w:style w:type="character" w:customStyle="1" w:styleId="FontStyle15">
    <w:name w:val="Font Style15"/>
    <w:rsid w:val="00DE4443"/>
    <w:rPr>
      <w:rFonts w:ascii="Sylfaen" w:hAnsi="Sylfaen" w:cs="Sylfaen"/>
      <w:spacing w:val="10"/>
      <w:sz w:val="24"/>
      <w:szCs w:val="24"/>
    </w:rPr>
  </w:style>
  <w:style w:type="paragraph" w:customStyle="1" w:styleId="Style7">
    <w:name w:val="Style7"/>
    <w:basedOn w:val="a"/>
    <w:rsid w:val="00DE4443"/>
    <w:pPr>
      <w:widowControl w:val="0"/>
      <w:autoSpaceDE w:val="0"/>
      <w:spacing w:line="320" w:lineRule="exact"/>
      <w:ind w:firstLine="422"/>
    </w:pPr>
    <w:rPr>
      <w:rFonts w:ascii="Sylfaen" w:hAnsi="Sylfaen" w:cs="Sylfaen"/>
      <w:kern w:val="1"/>
      <w:lang w:eastAsia="zh-CN"/>
    </w:rPr>
  </w:style>
  <w:style w:type="paragraph" w:customStyle="1" w:styleId="Style9">
    <w:name w:val="Style9"/>
    <w:basedOn w:val="a"/>
    <w:rsid w:val="00DE4443"/>
    <w:pPr>
      <w:widowControl w:val="0"/>
      <w:autoSpaceDE w:val="0"/>
      <w:spacing w:line="322" w:lineRule="exact"/>
      <w:ind w:hanging="168"/>
      <w:jc w:val="left"/>
    </w:pPr>
    <w:rPr>
      <w:rFonts w:ascii="Sylfaen" w:hAnsi="Sylfaen" w:cs="Sylfaen"/>
      <w:kern w:val="1"/>
      <w:lang w:eastAsia="zh-CN"/>
    </w:rPr>
  </w:style>
  <w:style w:type="paragraph" w:customStyle="1" w:styleId="text1cl">
    <w:name w:val="text1cl"/>
    <w:basedOn w:val="a"/>
    <w:rsid w:val="00DE4443"/>
    <w:pPr>
      <w:spacing w:before="100" w:after="100"/>
      <w:ind w:firstLine="0"/>
      <w:jc w:val="left"/>
    </w:pPr>
    <w:rPr>
      <w:rFonts w:ascii="Times New Roman" w:hAnsi="Times New Roman"/>
      <w:kern w:val="1"/>
      <w:lang w:eastAsia="zh-CN"/>
    </w:rPr>
  </w:style>
  <w:style w:type="paragraph" w:customStyle="1" w:styleId="ConsPlusNormal">
    <w:name w:val="ConsPlusNormal"/>
    <w:link w:val="ConsPlusNormal0"/>
    <w:rsid w:val="00DE44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E444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81F7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81F7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81F7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81F7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81F7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F81F71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81F71"/>
  </w:style>
  <w:style w:type="character" w:styleId="a3">
    <w:name w:val="Hyperlink"/>
    <w:rsid w:val="00F81F71"/>
    <w:rPr>
      <w:color w:val="0000FF"/>
      <w:u w:val="none"/>
    </w:rPr>
  </w:style>
  <w:style w:type="paragraph" w:styleId="a4">
    <w:name w:val="Normal (Web)"/>
    <w:basedOn w:val="a"/>
    <w:unhideWhenUsed/>
    <w:rsid w:val="004D502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5">
    <w:name w:val="Содержимое таблицы"/>
    <w:basedOn w:val="a"/>
    <w:rsid w:val="004D5021"/>
    <w:pPr>
      <w:widowControl w:val="0"/>
      <w:suppressLineNumbers/>
      <w:suppressAutoHyphens/>
    </w:pPr>
    <w:rPr>
      <w:rFonts w:ascii="Times New Roman" w:eastAsia="Lucida Sans Unicode" w:hAnsi="Times New Roman"/>
      <w:color w:val="000000"/>
      <w:lang/>
    </w:rPr>
  </w:style>
  <w:style w:type="paragraph" w:styleId="a6">
    <w:name w:val="header"/>
    <w:basedOn w:val="a"/>
    <w:link w:val="a7"/>
    <w:rsid w:val="008106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8106A7"/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rsid w:val="008106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8106A7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D16CBE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D16CB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D16CB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D16CB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F81F71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rsid w:val="00F81F71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link w:val="aa"/>
    <w:rsid w:val="00D16CB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81F7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F81F7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81F7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81F71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2D570-A0CC-4A26-9995-0BCF5027B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36</TotalTime>
  <Pages>9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10470</CharactersWithSpaces>
  <SharedDoc>false</SharedDoc>
  <HLinks>
    <vt:vector size="42" baseType="variant">
      <vt:variant>
        <vt:i4>2752563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consultantplus://offline/ref=BA84B177526B070F2F148F37A9FD8E84D0061396E83D2F7E1470FEECD6084C872A372935B4424C24t7u7N</vt:lpwstr>
      </vt:variant>
      <vt:variant>
        <vt:lpwstr/>
      </vt:variant>
      <vt:variant>
        <vt:i4>4784210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consultantplus://offline/ref=BA84B177526B070F2F148F37A9FD8E84D0061396E83D2F7E1470FEECD6084C872A3729t3u6N</vt:lpwstr>
      </vt:variant>
      <vt:variant>
        <vt:lpwstr/>
      </vt:variant>
      <vt:variant>
        <vt:i4>4784210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consultantplus://offline/ref=BA84B177526B070F2F148F37A9FD8E84D0061396E83D2F7E1470FEECD6084C872A3729t3u6N</vt:lpwstr>
      </vt:variant>
      <vt:variant>
        <vt:lpwstr/>
      </vt:variant>
      <vt:variant>
        <vt:i4>5242957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http://docs.cntd.ru/document/5499527</vt:lpwstr>
      </vt:variant>
      <vt:variant>
        <vt:lpwstr/>
      </vt:variant>
      <vt:variant>
        <vt:i4>2555956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consultantplus://offline/ref=70D12144DA67B63B3F8C652E1F39C67F050A3F6853B72BC44314213B24756127EF13921F63B34450sEYBI</vt:lpwstr>
      </vt:variant>
      <vt:variant>
        <vt:lpwstr/>
      </vt:variant>
      <vt:variant>
        <vt:i4>4784210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consultantplus://offline/ref=BA84B177526B070F2F148F37A9FD8E84D0061396E83D2F7E1470FEECD6084C872A3729t3u6N</vt:lpwstr>
      </vt:variant>
      <vt:variant>
        <vt:lpwstr/>
      </vt:variant>
      <vt:variant>
        <vt:i4>4784210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consultantplus://offline/ref=BA84B177526B070F2F148F37A9FD8E84D0061396E83D2F7E1470FEECD6084C872A3729t3u6N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</cp:lastModifiedBy>
  <cp:revision>5</cp:revision>
  <dcterms:created xsi:type="dcterms:W3CDTF">2018-10-30T06:51:00Z</dcterms:created>
  <dcterms:modified xsi:type="dcterms:W3CDTF">2018-11-20T13:08:00Z</dcterms:modified>
</cp:coreProperties>
</file>