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4F" w:rsidRDefault="00664A4F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4A4F" w:rsidRDefault="00664A4F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AF4" w:rsidRPr="009F2AF4" w:rsidRDefault="009F2AF4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Волчанского сельского поселения Каменского  муниципального района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РЕШЕНИЕ</w:t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835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18.06.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35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  </w:t>
      </w:r>
      <w:r w:rsidR="008350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835023">
        <w:rPr>
          <w:rFonts w:ascii="Times New Roman" w:eastAsia="Times New Roman" w:hAnsi="Times New Roman" w:cs="Times New Roman"/>
          <w:sz w:val="28"/>
          <w:szCs w:val="20"/>
          <w:lang w:eastAsia="ru-RU"/>
        </w:rPr>
        <w:t>182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 Волчанского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за </w:t>
      </w:r>
      <w:r w:rsidR="00786A27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Рассмотрев отчет об исполнении бюджета Волчанского сельского поселения за 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 Волчанского сельского поселения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1.Принять к сведению отчет об исполнении   бюджета Волчанского сельского поселения за </w:t>
      </w:r>
      <w:r w:rsidR="001F0138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в сумме-   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>9285579,22 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расходам в сумме –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9239921,32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4.Фактические затраты на денежное вознаграждение лица, замещающего выборную муниципальную должность и денежное соде</w:t>
      </w:r>
      <w:r w:rsidR="0096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ржание муниципальных служащих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Волчанского сельского поселения  принять к сведению: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поселения-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>565451,00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1 категории –   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5FB">
        <w:rPr>
          <w:rFonts w:ascii="Times New Roman" w:eastAsia="Times New Roman" w:hAnsi="Times New Roman" w:cs="Times New Roman"/>
          <w:sz w:val="28"/>
          <w:szCs w:val="28"/>
          <w:lang w:eastAsia="ru-RU"/>
        </w:rPr>
        <w:t>210497,00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2AF4" w:rsidRPr="009F2AF4" w:rsidRDefault="00B70008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Волчанского сельского 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Бурляева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795" w:rsidRDefault="00206795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 w:rsidP="009F2AF4">
      <w:pPr>
        <w:jc w:val="center"/>
      </w:pPr>
      <w:r>
        <w:t>Доходы</w:t>
      </w:r>
    </w:p>
    <w:tbl>
      <w:tblPr>
        <w:tblW w:w="10632" w:type="dxa"/>
        <w:tblInd w:w="-1026" w:type="dxa"/>
        <w:tblLayout w:type="fixed"/>
        <w:tblLook w:val="04A0"/>
      </w:tblPr>
      <w:tblGrid>
        <w:gridCol w:w="3969"/>
        <w:gridCol w:w="2127"/>
        <w:gridCol w:w="1559"/>
        <w:gridCol w:w="1417"/>
        <w:gridCol w:w="1560"/>
      </w:tblGrid>
      <w:tr w:rsidR="00304239" w:rsidRPr="00304239" w:rsidTr="00304239">
        <w:trPr>
          <w:trHeight w:val="86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39" w:rsidRPr="00304239" w:rsidRDefault="00304239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1-Наименование показателя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39" w:rsidRPr="00304239" w:rsidRDefault="00304239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39" w:rsidRPr="00304239" w:rsidRDefault="00304239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39" w:rsidRPr="00304239" w:rsidRDefault="00304239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Исполнено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4239" w:rsidRPr="00304239" w:rsidRDefault="00304239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Неисполненные назначения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9 284 500,00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9 285 579,22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5 294,23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1 724 140,00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1 725 219,22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5 294,23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120 466,73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5 232,02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120 466,73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5 232,02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10102010010000110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120 442,09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5 232,02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доходов</w:t>
            </w:r>
            <w:proofErr w:type="gram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,в</w:t>
            </w:r>
            <w:proofErr w:type="spellEnd"/>
            <w:proofErr w:type="gram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10102010011000110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115 167,98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5 232,02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10102010012100110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1 045,16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Федераци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10102010013000110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4 228,95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10102030010000110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10102030011000110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10102030013000110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1 603 740,00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1 604 752,49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62,21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10601000000000110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17 360,15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62,21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10601030100000110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17 360,15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62,21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10601030101000110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17 337,79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62,21</w:t>
            </w:r>
          </w:p>
        </w:tc>
      </w:tr>
      <w:tr w:rsidR="00304239" w:rsidRPr="00304239" w:rsidTr="00304239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10601030102100110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22,36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1 586 340,00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1 587 392,34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10606030000000110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1 202 240,00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1 202 336,07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10606033100000110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1 202 240,00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1 202 336,07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10606033101000110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1 182 800,00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1 182 879,00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10606033102100110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19 440,00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19 457,07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10606040000000110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385 056,27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10606043100000110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385 056,27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10606043101000110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384 295,52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10606043102100110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760,75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345 300,00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345 300,00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10800000000000000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10804000010000110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10804020010000110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10804020011000110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11690000000000140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11690050100000140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11700000000000000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11705000000000180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11705050100000180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7 215 060,00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7 215 060,00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7 150 060,00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7 150 060,00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20210000000000150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3 469 900,00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3 469 900,00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20215001000000150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978 200,00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978 200,00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20215001100000150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978 200,00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978 200,00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20215002000000150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2 491 700,00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20215002100000150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2 491 700,00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2 491 700,00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20230000000000150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20235118000000150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20235118100000150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3 601 360,00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3 601 360,00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20240014000000150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20240014100000150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1 536 000,00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1 536 000,00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20245160000000150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20245160100000150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2 050 360,00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2 050 360,00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20249999100000150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2 050 360,00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2 050 360,00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20700000000000000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20705000100000150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304239" w:rsidRPr="00304239" w:rsidTr="00304239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20705030100000150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04239" w:rsidRPr="00304239" w:rsidRDefault="00304239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</w:tbl>
    <w:p w:rsidR="00B05C80" w:rsidRDefault="00B05C80" w:rsidP="00304239"/>
    <w:p w:rsidR="00304239" w:rsidRDefault="00304239" w:rsidP="00304239"/>
    <w:p w:rsidR="004D0452" w:rsidRDefault="00E57EEF" w:rsidP="004D0452">
      <w:pPr>
        <w:jc w:val="center"/>
      </w:pPr>
      <w:r>
        <w:lastRenderedPageBreak/>
        <w:t>Р</w:t>
      </w:r>
      <w:r w:rsidR="004D0452">
        <w:t>асходы</w:t>
      </w:r>
    </w:p>
    <w:tbl>
      <w:tblPr>
        <w:tblW w:w="10842" w:type="dxa"/>
        <w:tblInd w:w="-1026" w:type="dxa"/>
        <w:tblLayout w:type="fixed"/>
        <w:tblLook w:val="04A0"/>
      </w:tblPr>
      <w:tblGrid>
        <w:gridCol w:w="3261"/>
        <w:gridCol w:w="708"/>
        <w:gridCol w:w="1332"/>
        <w:gridCol w:w="653"/>
        <w:gridCol w:w="1559"/>
        <w:gridCol w:w="1559"/>
        <w:gridCol w:w="1770"/>
      </w:tblGrid>
      <w:tr w:rsidR="002018EC" w:rsidRPr="00304239" w:rsidTr="002018EC"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РЗПР</w:t>
            </w:r>
          </w:p>
        </w:tc>
        <w:tc>
          <w:tcPr>
            <w:tcW w:w="1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Исполнено</w:t>
            </w:r>
          </w:p>
        </w:tc>
        <w:tc>
          <w:tcPr>
            <w:tcW w:w="1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18EC" w:rsidRPr="00304239" w:rsidRDefault="002018EC" w:rsidP="003042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Неисполненные назначения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9 336 128,00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9 239 921,32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96 206,68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деятельности главы сельского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750 309,20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1,80</w:t>
            </w:r>
          </w:p>
        </w:tc>
      </w:tr>
      <w:tr w:rsidR="002018EC" w:rsidRPr="00304239" w:rsidTr="002018EC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750 309,20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750 309,20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565 451,00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565 451,00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169 560,00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169 558,20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1 424 327,00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1 424 231,14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95,86</w:t>
            </w:r>
          </w:p>
        </w:tc>
      </w:tr>
      <w:tr w:rsidR="002018EC" w:rsidRPr="00304239" w:rsidTr="002018EC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715 972,00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715 971,71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0,29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715 972,00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715 971,71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0,29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552 536,00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552 536,00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163 436,00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163 435,71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0,29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706 353,00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706 257,93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95,07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706 353,00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706 257,93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95,07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76 479,25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20,75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629 853,00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629 778,68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74,32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2 001,50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0,50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2 001,50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0,50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581,00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1 421,00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1 420,50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0,50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в сфере градост</w:t>
            </w:r>
            <w:r w:rsidR="00835023">
              <w:rPr>
                <w:rFonts w:ascii="Calibri" w:eastAsia="Times New Roman" w:hAnsi="Calibri" w:cs="Calibri"/>
                <w:color w:val="000000"/>
                <w:lang w:eastAsia="ru-RU"/>
              </w:rPr>
              <w:t>р</w:t>
            </w: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оительной деятельности в соответствии с заключенным 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Переданные полномочия по определению поставщиков (подрядчиков, исполнителей) для обеспечения муниципальных нужд в соответствии с заключенным </w:t>
            </w: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соглашением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78 800,00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70 500,00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54 147,48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54 147,48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16 352,52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16 352,52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8 300,00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1 700,00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6 600,00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Резервный фонд администрации сельского поселения </w:t>
            </w:r>
            <w:proofErr w:type="gram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( </w:t>
            </w:r>
            <w:proofErr w:type="gram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проведение </w:t>
            </w: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аваийно-восстановительных</w:t>
            </w:r>
            <w:proofErr w:type="spell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работ и иных </w:t>
            </w: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меоприятий</w:t>
            </w:r>
            <w:proofErr w:type="spell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, связанных с предупреждением и ликвидацией последствий стихийных бедствий и других </w:t>
            </w: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чрезвычайных ситуаций)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0309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соотвествии</w:t>
            </w:r>
            <w:proofErr w:type="spell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 заключенными договорами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1 047 346,20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95 953,80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1 047 346,20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95 953,80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1 047 346,20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95 953,80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1 143 300,00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1 047 346,20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95 953,80</w:t>
            </w:r>
          </w:p>
        </w:tc>
      </w:tr>
      <w:tr w:rsidR="002018EC" w:rsidRPr="00304239" w:rsidTr="002018EC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Расходы </w:t>
            </w:r>
            <w:proofErr w:type="gram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ремонту</w:t>
            </w:r>
            <w:proofErr w:type="gram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1 603 365,55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0,45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1 603 365,55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0,45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1 603 365,55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0,45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1 603 365,55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0,45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Софинансирование</w:t>
            </w:r>
            <w:proofErr w:type="spellEnd"/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99 906,16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0,84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99 906,16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0,84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99 906,16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0,84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99 906,16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0,84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Реформирование и модернизация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938 028,06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71,94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891 664,87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25,13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891 664,87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25,13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891 664,87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25,13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46 363,19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46,81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46 363,19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46,81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8 072,00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28,00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38 286,00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14,00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5,19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4,81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215 760,90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1,10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215 760,90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1,10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215 760,90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1,10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215 760,90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1,10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03201S8670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03201S8670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03201S8670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03201S8670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56 440,00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419 579,00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419 577,11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26 329,00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393 250,00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393 248,11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1,89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393 250,00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393 248,11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377 910,00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377 910,00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15 338,11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1,89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90800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44 744,71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1,29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44 744,71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1,29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44 744,71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1,29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44 744,71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1,29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391 000,00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444 279,00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444 243,35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35,65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441 901,35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35,65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441 901,35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35,65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441 937,00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441 901,35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35,65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2 342,00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1 616 876,80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23,20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1 616 876,80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23,20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1 616 876,80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23,20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64 010,28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0,72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64 010,28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0,72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64 010,28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0,72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64 010,28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0,72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7 181,86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18,14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7 181,86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18,14</w:t>
            </w:r>
          </w:p>
        </w:tc>
      </w:tr>
      <w:tr w:rsidR="002018EC" w:rsidRPr="00304239" w:rsidTr="002018EC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7 181,86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18,14</w:t>
            </w:r>
          </w:p>
        </w:tc>
      </w:tr>
      <w:tr w:rsidR="002018EC" w:rsidRPr="00304239" w:rsidTr="002018E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7 181,86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18,14</w:t>
            </w:r>
          </w:p>
        </w:tc>
      </w:tr>
      <w:tr w:rsidR="002018EC" w:rsidRPr="00304239" w:rsidTr="002018E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7900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-51 628,00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color w:val="000000"/>
                <w:lang w:eastAsia="ru-RU"/>
              </w:rPr>
              <w:t>45 657,90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018EC" w:rsidRPr="00304239" w:rsidRDefault="002018EC" w:rsidP="003042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04239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4D0452" w:rsidRDefault="004D0452" w:rsidP="004D0452">
      <w:pPr>
        <w:jc w:val="center"/>
      </w:pPr>
    </w:p>
    <w:p w:rsidR="004D0452" w:rsidRDefault="004D0452"/>
    <w:p w:rsidR="004D0452" w:rsidRDefault="004D0452"/>
    <w:p w:rsidR="00776147" w:rsidRDefault="00776147"/>
    <w:p w:rsidR="004D0452" w:rsidRDefault="00827BA2">
      <w:r>
        <w:lastRenderedPageBreak/>
        <w:t xml:space="preserve">                                 Источники финансирования дефицита бюджета</w:t>
      </w:r>
    </w:p>
    <w:p w:rsidR="004D0452" w:rsidRDefault="004D0452"/>
    <w:p w:rsidR="004D0452" w:rsidRDefault="004D0452"/>
    <w:tbl>
      <w:tblPr>
        <w:tblStyle w:val="a3"/>
        <w:tblW w:w="10490" w:type="dxa"/>
        <w:tblInd w:w="-1168" w:type="dxa"/>
        <w:tblLayout w:type="fixed"/>
        <w:tblLook w:val="04A0"/>
      </w:tblPr>
      <w:tblGrid>
        <w:gridCol w:w="2269"/>
        <w:gridCol w:w="750"/>
        <w:gridCol w:w="809"/>
        <w:gridCol w:w="2126"/>
        <w:gridCol w:w="1559"/>
        <w:gridCol w:w="1560"/>
        <w:gridCol w:w="1417"/>
      </w:tblGrid>
      <w:tr w:rsidR="00BB2068" w:rsidRPr="00BB2068" w:rsidTr="00BB2068">
        <w:trPr>
          <w:trHeight w:val="1133"/>
        </w:trPr>
        <w:tc>
          <w:tcPr>
            <w:tcW w:w="2269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1-Наименование</w:t>
            </w:r>
          </w:p>
        </w:tc>
        <w:tc>
          <w:tcPr>
            <w:tcW w:w="750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Администратор</w:t>
            </w:r>
          </w:p>
        </w:tc>
        <w:tc>
          <w:tcPr>
            <w:tcW w:w="809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-Код строки</w:t>
            </w:r>
          </w:p>
        </w:tc>
        <w:tc>
          <w:tcPr>
            <w:tcW w:w="2126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Код источника финансирования по бюджетной классификации</w:t>
            </w:r>
          </w:p>
        </w:tc>
        <w:tc>
          <w:tcPr>
            <w:tcW w:w="1559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Утвержденные бюджетные назначения</w:t>
            </w:r>
          </w:p>
        </w:tc>
        <w:tc>
          <w:tcPr>
            <w:tcW w:w="1560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-Исполнено</w:t>
            </w:r>
          </w:p>
        </w:tc>
        <w:tc>
          <w:tcPr>
            <w:tcW w:w="1417" w:type="dxa"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Неисполненные назначения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ИТОГО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000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500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90000000000000000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51 628,00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-45 657,90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r w:rsidRPr="00BB2068">
              <w:t>97 285,90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Изменение остатков средств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700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01000000000000000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51 628,00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-45 657,90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r w:rsidRPr="00BB2068">
              <w:t>97 285,90</w:t>
            </w:r>
          </w:p>
        </w:tc>
      </w:tr>
      <w:tr w:rsidR="00BB2068" w:rsidRPr="00BB2068" w:rsidTr="00BB2068">
        <w:trPr>
          <w:trHeight w:val="6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Изменение остатков средств на счетах по учету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700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01050000000000000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51 628,00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-45 657,90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r w:rsidRPr="00BB2068">
              <w:t>97 285,90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Увеличение остатков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710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01050000000000500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-9 284 500,00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-9 289 532,99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Увеличение прочих остатков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710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01050200000000500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-9 284 500,00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-9 289 532,99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6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Увеличение прочих остатков денежных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710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01050201000000510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-9 284 500,00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-9 289 532,99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6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Увеличение прочих остатков денежных средств бюджетов сельских поселений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710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01050201100000510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-9 284 500,00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-9 289 532,99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Уменьшение остатков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720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01050000000000600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9 336 128,00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9 243 875,09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3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Уменьшение прочих остатков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720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01050200000000600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9 336 128,00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9 243 875,09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6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Уменьшение прочих остатков денежных средств бюджетов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720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01050201000000610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9 336 128,00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9 243 875,09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  <w:tr w:rsidR="00BB2068" w:rsidRPr="00BB2068" w:rsidTr="00BB2068">
        <w:trPr>
          <w:trHeight w:val="600"/>
        </w:trPr>
        <w:tc>
          <w:tcPr>
            <w:tcW w:w="2269" w:type="dxa"/>
            <w:hideMark/>
          </w:tcPr>
          <w:p w:rsidR="00BB2068" w:rsidRPr="00BB2068" w:rsidRDefault="00BB2068">
            <w:r w:rsidRPr="00BB2068">
              <w:t>Уменьшение прочих остатков денежных средств бюджетов сельских поселений</w:t>
            </w:r>
          </w:p>
        </w:tc>
        <w:tc>
          <w:tcPr>
            <w:tcW w:w="750" w:type="dxa"/>
            <w:hideMark/>
          </w:tcPr>
          <w:p w:rsidR="00BB2068" w:rsidRPr="00BB2068" w:rsidRDefault="00BB2068">
            <w:r w:rsidRPr="00BB2068">
              <w:t>100</w:t>
            </w:r>
          </w:p>
        </w:tc>
        <w:tc>
          <w:tcPr>
            <w:tcW w:w="809" w:type="dxa"/>
            <w:hideMark/>
          </w:tcPr>
          <w:p w:rsidR="00BB2068" w:rsidRPr="00BB2068" w:rsidRDefault="00BB2068">
            <w:r w:rsidRPr="00BB2068">
              <w:t>720</w:t>
            </w:r>
          </w:p>
        </w:tc>
        <w:tc>
          <w:tcPr>
            <w:tcW w:w="2126" w:type="dxa"/>
            <w:hideMark/>
          </w:tcPr>
          <w:p w:rsidR="00BB2068" w:rsidRPr="00BB2068" w:rsidRDefault="00BB2068">
            <w:r w:rsidRPr="00BB2068">
              <w:t>01050201100000610</w:t>
            </w:r>
          </w:p>
        </w:tc>
        <w:tc>
          <w:tcPr>
            <w:tcW w:w="1559" w:type="dxa"/>
            <w:noWrap/>
            <w:hideMark/>
          </w:tcPr>
          <w:p w:rsidR="00BB2068" w:rsidRPr="00BB2068" w:rsidRDefault="00BB2068" w:rsidP="00BB2068">
            <w:r w:rsidRPr="00BB2068">
              <w:t>9 336 128,00</w:t>
            </w:r>
          </w:p>
        </w:tc>
        <w:tc>
          <w:tcPr>
            <w:tcW w:w="1560" w:type="dxa"/>
            <w:noWrap/>
            <w:hideMark/>
          </w:tcPr>
          <w:p w:rsidR="00BB2068" w:rsidRPr="00BB2068" w:rsidRDefault="00BB2068" w:rsidP="00BB2068">
            <w:r w:rsidRPr="00BB2068">
              <w:t>9 243 875,09</w:t>
            </w:r>
          </w:p>
        </w:tc>
        <w:tc>
          <w:tcPr>
            <w:tcW w:w="1417" w:type="dxa"/>
            <w:noWrap/>
            <w:hideMark/>
          </w:tcPr>
          <w:p w:rsidR="00BB2068" w:rsidRPr="00BB2068" w:rsidRDefault="00BB2068" w:rsidP="00BB2068">
            <w:pPr>
              <w:rPr>
                <w:b/>
                <w:bCs/>
              </w:rPr>
            </w:pPr>
            <w:r w:rsidRPr="00BB2068">
              <w:rPr>
                <w:b/>
                <w:bCs/>
              </w:rPr>
              <w:t>0,00</w:t>
            </w:r>
          </w:p>
        </w:tc>
      </w:tr>
    </w:tbl>
    <w:p w:rsidR="004D0452" w:rsidRPr="00E57EEF" w:rsidRDefault="004D0452"/>
    <w:sectPr w:rsidR="004D0452" w:rsidRPr="00E57EEF" w:rsidSect="009F2AF4">
      <w:headerReference w:type="default" r:id="rId6"/>
      <w:type w:val="continuous"/>
      <w:pgSz w:w="11907" w:h="16839" w:code="9"/>
      <w:pgMar w:top="1077" w:right="1440" w:bottom="1077" w:left="1440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9C" w:rsidRDefault="00F0539C" w:rsidP="00827BA2">
      <w:pPr>
        <w:spacing w:after="0" w:line="240" w:lineRule="auto"/>
      </w:pPr>
      <w:r>
        <w:separator/>
      </w:r>
    </w:p>
  </w:endnote>
  <w:endnote w:type="continuationSeparator" w:id="0">
    <w:p w:rsidR="00F0539C" w:rsidRDefault="00F0539C" w:rsidP="0082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9C" w:rsidRDefault="00F0539C" w:rsidP="00827BA2">
      <w:pPr>
        <w:spacing w:after="0" w:line="240" w:lineRule="auto"/>
      </w:pPr>
      <w:r>
        <w:separator/>
      </w:r>
    </w:p>
  </w:footnote>
  <w:footnote w:type="continuationSeparator" w:id="0">
    <w:p w:rsidR="00F0539C" w:rsidRDefault="00F0539C" w:rsidP="0082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239" w:rsidRDefault="00304239">
    <w:pPr>
      <w:pStyle w:val="a6"/>
    </w:pPr>
  </w:p>
  <w:p w:rsidR="00304239" w:rsidRDefault="00304239">
    <w:pPr>
      <w:pStyle w:val="a6"/>
    </w:pPr>
  </w:p>
  <w:p w:rsidR="00304239" w:rsidRDefault="00304239">
    <w:pPr>
      <w:pStyle w:val="a6"/>
    </w:pPr>
  </w:p>
  <w:p w:rsidR="00304239" w:rsidRDefault="0030423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evenAndOddHeaders/>
  <w:drawingGridHorizontalSpacing w:val="20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E55"/>
    <w:rsid w:val="00093A84"/>
    <w:rsid w:val="001B2825"/>
    <w:rsid w:val="001F0138"/>
    <w:rsid w:val="002018EC"/>
    <w:rsid w:val="00206795"/>
    <w:rsid w:val="002A04DF"/>
    <w:rsid w:val="002B35FB"/>
    <w:rsid w:val="002D2ED5"/>
    <w:rsid w:val="00304239"/>
    <w:rsid w:val="00337AF5"/>
    <w:rsid w:val="00351A64"/>
    <w:rsid w:val="00370FE2"/>
    <w:rsid w:val="003F4045"/>
    <w:rsid w:val="004073EC"/>
    <w:rsid w:val="00407C3B"/>
    <w:rsid w:val="00496824"/>
    <w:rsid w:val="004D0452"/>
    <w:rsid w:val="004F001D"/>
    <w:rsid w:val="00532E55"/>
    <w:rsid w:val="00586D64"/>
    <w:rsid w:val="00587F22"/>
    <w:rsid w:val="005B6E34"/>
    <w:rsid w:val="005F507F"/>
    <w:rsid w:val="006107C8"/>
    <w:rsid w:val="00647236"/>
    <w:rsid w:val="00664A4F"/>
    <w:rsid w:val="0067584B"/>
    <w:rsid w:val="006862BC"/>
    <w:rsid w:val="006D7FE5"/>
    <w:rsid w:val="00704F9D"/>
    <w:rsid w:val="00705094"/>
    <w:rsid w:val="007327A9"/>
    <w:rsid w:val="0074104E"/>
    <w:rsid w:val="00776147"/>
    <w:rsid w:val="00786A27"/>
    <w:rsid w:val="00827BA2"/>
    <w:rsid w:val="00831E3B"/>
    <w:rsid w:val="00835023"/>
    <w:rsid w:val="008550B6"/>
    <w:rsid w:val="00862BF6"/>
    <w:rsid w:val="00881FB8"/>
    <w:rsid w:val="00917126"/>
    <w:rsid w:val="009576BB"/>
    <w:rsid w:val="009666D5"/>
    <w:rsid w:val="00966981"/>
    <w:rsid w:val="009A16FF"/>
    <w:rsid w:val="009F2AF4"/>
    <w:rsid w:val="00A45E8B"/>
    <w:rsid w:val="00AF75AE"/>
    <w:rsid w:val="00B05C80"/>
    <w:rsid w:val="00B112C7"/>
    <w:rsid w:val="00B26D49"/>
    <w:rsid w:val="00B43DA8"/>
    <w:rsid w:val="00B45DCE"/>
    <w:rsid w:val="00B70008"/>
    <w:rsid w:val="00B7197B"/>
    <w:rsid w:val="00B8392B"/>
    <w:rsid w:val="00BB2068"/>
    <w:rsid w:val="00C82A2D"/>
    <w:rsid w:val="00D6440F"/>
    <w:rsid w:val="00D71A94"/>
    <w:rsid w:val="00DA16F9"/>
    <w:rsid w:val="00DC378F"/>
    <w:rsid w:val="00DD71BB"/>
    <w:rsid w:val="00DD7D33"/>
    <w:rsid w:val="00DE6A47"/>
    <w:rsid w:val="00DF062D"/>
    <w:rsid w:val="00DF156B"/>
    <w:rsid w:val="00E2317D"/>
    <w:rsid w:val="00E57EEF"/>
    <w:rsid w:val="00E93289"/>
    <w:rsid w:val="00F0539C"/>
    <w:rsid w:val="00F14828"/>
    <w:rsid w:val="00F34DBE"/>
    <w:rsid w:val="00F91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3569</Words>
  <Characters>20348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54</cp:revision>
  <dcterms:created xsi:type="dcterms:W3CDTF">2019-10-17T05:23:00Z</dcterms:created>
  <dcterms:modified xsi:type="dcterms:W3CDTF">2020-06-18T05:19:00Z</dcterms:modified>
</cp:coreProperties>
</file>