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3B" w:rsidRDefault="002B6E3B"/>
    <w:p w:rsidR="002B6E3B" w:rsidRDefault="002B6E3B" w:rsidP="002B6E3B">
      <w:pPr>
        <w:pStyle w:val="aa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2B6E3B" w:rsidRDefault="002B6E3B" w:rsidP="002B6E3B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2B6E3B" w:rsidRDefault="002B6E3B" w:rsidP="002B6E3B">
      <w:pPr>
        <w:pStyle w:val="ac"/>
        <w:rPr>
          <w:b/>
          <w:sz w:val="28"/>
        </w:rPr>
      </w:pPr>
    </w:p>
    <w:p w:rsidR="002B6E3B" w:rsidRDefault="002B6E3B" w:rsidP="002B6E3B">
      <w:pPr>
        <w:pStyle w:val="ac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</w:p>
    <w:p w:rsidR="00B23CC7" w:rsidRDefault="00B23CC7" w:rsidP="002B6E3B">
      <w:pPr>
        <w:pStyle w:val="ac"/>
        <w:rPr>
          <w:b/>
          <w:szCs w:val="32"/>
        </w:rPr>
      </w:pPr>
    </w:p>
    <w:p w:rsidR="002B6E3B" w:rsidRPr="00B23CC7" w:rsidRDefault="00D45F4C" w:rsidP="00B23CC7">
      <w:pPr>
        <w:pStyle w:val="ac"/>
        <w:jc w:val="left"/>
        <w:rPr>
          <w:b/>
          <w:szCs w:val="32"/>
        </w:rPr>
      </w:pPr>
      <w:r>
        <w:rPr>
          <w:sz w:val="28"/>
          <w:szCs w:val="28"/>
        </w:rPr>
        <w:t>12</w:t>
      </w:r>
      <w:r w:rsidR="00B23CC7">
        <w:rPr>
          <w:sz w:val="28"/>
          <w:szCs w:val="28"/>
        </w:rPr>
        <w:t xml:space="preserve"> августа </w:t>
      </w:r>
      <w:r w:rsidR="002B6E3B">
        <w:rPr>
          <w:sz w:val="28"/>
        </w:rPr>
        <w:t xml:space="preserve">2019 г.                                           </w:t>
      </w:r>
      <w:r w:rsidR="00D2278E">
        <w:rPr>
          <w:sz w:val="28"/>
        </w:rPr>
        <w:t xml:space="preserve">                            </w:t>
      </w:r>
      <w:r w:rsidR="00B23CC7">
        <w:rPr>
          <w:sz w:val="28"/>
        </w:rPr>
        <w:t xml:space="preserve">       </w:t>
      </w:r>
      <w:r w:rsidR="002B6E3B">
        <w:rPr>
          <w:sz w:val="28"/>
        </w:rPr>
        <w:t xml:space="preserve">№ </w:t>
      </w:r>
      <w:r w:rsidR="00B23CC7">
        <w:rPr>
          <w:sz w:val="28"/>
        </w:rPr>
        <w:t>148</w:t>
      </w:r>
    </w:p>
    <w:p w:rsidR="002B6E3B" w:rsidRDefault="002B6E3B" w:rsidP="002B6E3B">
      <w:pPr>
        <w:pStyle w:val="ac"/>
        <w:jc w:val="left"/>
        <w:rPr>
          <w:sz w:val="28"/>
        </w:rPr>
      </w:pPr>
    </w:p>
    <w:p w:rsidR="002B6E3B" w:rsidRDefault="002B6E3B" w:rsidP="002B6E3B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2B6E3B" w:rsidRDefault="00396FF9" w:rsidP="002B6E3B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2</w:t>
      </w:r>
      <w:r w:rsidR="002B6E3B">
        <w:rPr>
          <w:sz w:val="28"/>
          <w:szCs w:val="28"/>
        </w:rPr>
        <w:t xml:space="preserve"> квартал 2019 года </w:t>
      </w:r>
    </w:p>
    <w:p w:rsidR="002B6E3B" w:rsidRDefault="002B6E3B" w:rsidP="002B6E3B">
      <w:pPr>
        <w:pStyle w:val="ac"/>
        <w:jc w:val="left"/>
        <w:rPr>
          <w:sz w:val="28"/>
          <w:szCs w:val="28"/>
        </w:rPr>
      </w:pP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Волч</w:t>
      </w:r>
      <w:r w:rsidR="00396FF9">
        <w:rPr>
          <w:sz w:val="28"/>
          <w:szCs w:val="28"/>
        </w:rPr>
        <w:t>анского сельского поселения за 2</w:t>
      </w:r>
      <w:r>
        <w:rPr>
          <w:sz w:val="28"/>
          <w:szCs w:val="28"/>
        </w:rPr>
        <w:t xml:space="preserve"> квартал 2019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B6E3B" w:rsidRDefault="002B6E3B" w:rsidP="002B6E3B">
      <w:pPr>
        <w:pStyle w:val="ac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B6E3B" w:rsidRDefault="002B6E3B" w:rsidP="002B6E3B">
      <w:pPr>
        <w:pStyle w:val="ac"/>
        <w:rPr>
          <w:b/>
          <w:sz w:val="28"/>
          <w:szCs w:val="28"/>
        </w:rPr>
      </w:pP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</w:t>
      </w:r>
      <w:r w:rsidR="00396FF9">
        <w:rPr>
          <w:sz w:val="28"/>
          <w:szCs w:val="28"/>
        </w:rPr>
        <w:t>анского сельского поселения за 2</w:t>
      </w:r>
      <w:r>
        <w:rPr>
          <w:sz w:val="28"/>
          <w:szCs w:val="28"/>
        </w:rPr>
        <w:t xml:space="preserve"> квартал 2019 года</w:t>
      </w:r>
    </w:p>
    <w:p w:rsidR="002B6E3B" w:rsidRDefault="00396FF9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- 2828882,40</w:t>
      </w:r>
    </w:p>
    <w:p w:rsidR="002B6E3B" w:rsidRDefault="00396FF9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в сумме - 3231106,68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</w:t>
      </w:r>
      <w:r w:rsidR="00396FF9">
        <w:rPr>
          <w:sz w:val="28"/>
          <w:szCs w:val="28"/>
        </w:rPr>
        <w:t>ание муниципальных служащих за 2</w:t>
      </w:r>
      <w:r>
        <w:rPr>
          <w:sz w:val="28"/>
          <w:szCs w:val="28"/>
        </w:rPr>
        <w:t xml:space="preserve"> квартал 2019 года  органов местного самоуправления Волчанского сельского поселения  принять к сведению:</w:t>
      </w:r>
    </w:p>
    <w:p w:rsidR="002B6E3B" w:rsidRDefault="002B6E3B" w:rsidP="002B6E3B">
      <w:pPr>
        <w:pStyle w:val="ac"/>
        <w:tabs>
          <w:tab w:val="center" w:pos="41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</w:t>
      </w:r>
      <w:r w:rsidR="00396FF9">
        <w:rPr>
          <w:sz w:val="28"/>
          <w:szCs w:val="28"/>
        </w:rPr>
        <w:t>ва сельского поселения  -  244996</w:t>
      </w:r>
      <w:r>
        <w:rPr>
          <w:sz w:val="28"/>
          <w:szCs w:val="28"/>
        </w:rPr>
        <w:t>,00</w:t>
      </w:r>
      <w:r>
        <w:rPr>
          <w:sz w:val="28"/>
          <w:szCs w:val="28"/>
        </w:rPr>
        <w:tab/>
      </w:r>
    </w:p>
    <w:p w:rsidR="002B6E3B" w:rsidRDefault="00396FF9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 – 95444</w:t>
      </w:r>
      <w:r w:rsidR="002B6E3B">
        <w:rPr>
          <w:sz w:val="28"/>
          <w:szCs w:val="28"/>
        </w:rPr>
        <w:t>,00</w:t>
      </w:r>
    </w:p>
    <w:tbl>
      <w:tblPr>
        <w:tblW w:w="13237" w:type="dxa"/>
        <w:tblInd w:w="-318" w:type="dxa"/>
        <w:tblLayout w:type="fixed"/>
        <w:tblLook w:val="00A0"/>
      </w:tblPr>
      <w:tblGrid>
        <w:gridCol w:w="4598"/>
        <w:gridCol w:w="2345"/>
        <w:gridCol w:w="1239"/>
        <w:gridCol w:w="1742"/>
        <w:gridCol w:w="236"/>
        <w:gridCol w:w="1119"/>
        <w:gridCol w:w="1119"/>
        <w:gridCol w:w="839"/>
      </w:tblGrid>
      <w:tr w:rsidR="002B6E3B" w:rsidRPr="00B63C4D" w:rsidTr="00F875FF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E3B">
              <w:rPr>
                <w:rFonts w:ascii="Times New Roman" w:hAnsi="Times New Roman" w:cs="Times New Roman"/>
                <w:sz w:val="28"/>
                <w:szCs w:val="28"/>
              </w:rPr>
              <w:t xml:space="preserve"> Глава </w:t>
            </w:r>
            <w:r w:rsidRPr="002B6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Волчанского сельского </w:t>
            </w:r>
            <w:r w:rsidRPr="002B6E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                   </w:t>
            </w:r>
          </w:p>
          <w:p w:rsidR="002B6E3B" w:rsidRPr="002B6E3B" w:rsidRDefault="002B6E3B" w:rsidP="00F87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</w:rPr>
            </w:pPr>
            <w:r w:rsidRPr="002B6E3B">
              <w:rPr>
                <w:rFonts w:ascii="Times New Roman" w:hAnsi="Times New Roman" w:cs="Times New Roman"/>
              </w:rPr>
              <w:t>О.В.</w:t>
            </w:r>
            <w:r w:rsidR="00D2278E">
              <w:rPr>
                <w:rFonts w:ascii="Times New Roman" w:hAnsi="Times New Roman" w:cs="Times New Roman"/>
              </w:rPr>
              <w:t xml:space="preserve"> </w:t>
            </w:r>
            <w:r w:rsidRPr="002B6E3B">
              <w:rPr>
                <w:rFonts w:ascii="Times New Roman" w:hAnsi="Times New Roman" w:cs="Times New Roman"/>
              </w:rPr>
              <w:t>Бурляева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B6E3B" w:rsidRDefault="002B6E3B" w:rsidP="002B6E3B">
      <w:pPr>
        <w:rPr>
          <w:b/>
        </w:rPr>
      </w:pPr>
    </w:p>
    <w:p w:rsidR="002B6E3B" w:rsidRDefault="002B6E3B" w:rsidP="002B6E3B">
      <w:pPr>
        <w:rPr>
          <w:b/>
        </w:rPr>
      </w:pPr>
    </w:p>
    <w:p w:rsidR="002B6E3B" w:rsidRDefault="002B6E3B"/>
    <w:p w:rsidR="002B6E3B" w:rsidRDefault="002B6E3B"/>
    <w:tbl>
      <w:tblPr>
        <w:tblW w:w="11093" w:type="dxa"/>
        <w:tblInd w:w="-459" w:type="dxa"/>
        <w:tblLayout w:type="fixed"/>
        <w:tblLook w:val="04A0"/>
      </w:tblPr>
      <w:tblGrid>
        <w:gridCol w:w="458"/>
        <w:gridCol w:w="3080"/>
        <w:gridCol w:w="431"/>
        <w:gridCol w:w="32"/>
        <w:gridCol w:w="246"/>
        <w:gridCol w:w="463"/>
        <w:gridCol w:w="110"/>
        <w:gridCol w:w="1947"/>
        <w:gridCol w:w="463"/>
        <w:gridCol w:w="706"/>
        <w:gridCol w:w="569"/>
        <w:gridCol w:w="706"/>
        <w:gridCol w:w="570"/>
        <w:gridCol w:w="849"/>
        <w:gridCol w:w="427"/>
        <w:gridCol w:w="36"/>
      </w:tblGrid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92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ОТЧЕТ ОБ ИСПОЛНЕНИИ БЮДЖЕТА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 1 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июля 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01.07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.2019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6FF9" w:rsidRPr="00C17773" w:rsidTr="00EF67AF">
        <w:trPr>
          <w:gridAfter w:val="1"/>
          <w:wAfter w:w="36" w:type="dxa"/>
          <w:trHeight w:val="319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4398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Волчанское сельское поселение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396FF9" w:rsidRPr="00C17773" w:rsidTr="00EF67AF">
        <w:trPr>
          <w:gridAfter w:val="1"/>
          <w:wAfter w:w="36" w:type="dxa"/>
          <w:trHeight w:val="319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43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20617405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396FF9" w:rsidRPr="00C17773" w:rsidTr="00EF67AF">
        <w:trPr>
          <w:gridAfter w:val="1"/>
          <w:wAfter w:w="36" w:type="dxa"/>
          <w:trHeight w:val="282"/>
        </w:trPr>
        <w:tc>
          <w:tcPr>
            <w:tcW w:w="11057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1. Доходы бюджета</w:t>
            </w:r>
          </w:p>
        </w:tc>
      </w:tr>
      <w:tr w:rsidR="00396FF9" w:rsidRPr="00C17773" w:rsidTr="00EF67AF">
        <w:trPr>
          <w:gridAfter w:val="1"/>
          <w:wAfter w:w="36" w:type="dxa"/>
          <w:trHeight w:val="259"/>
        </w:trPr>
        <w:tc>
          <w:tcPr>
            <w:tcW w:w="396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назначения</w:t>
            </w:r>
          </w:p>
        </w:tc>
      </w:tr>
      <w:tr w:rsidR="00396FF9" w:rsidRPr="00C17773" w:rsidTr="00EF67AF">
        <w:trPr>
          <w:gridAfter w:val="1"/>
          <w:wAfter w:w="36" w:type="dxa"/>
          <w:trHeight w:val="240"/>
        </w:trPr>
        <w:tc>
          <w:tcPr>
            <w:tcW w:w="396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1"/>
          <w:wAfter w:w="36" w:type="dxa"/>
          <w:trHeight w:val="285"/>
        </w:trPr>
        <w:tc>
          <w:tcPr>
            <w:tcW w:w="396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1"/>
          <w:wAfter w:w="36" w:type="dxa"/>
          <w:trHeight w:val="285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96FF9" w:rsidRPr="00C17773" w:rsidTr="00EF67AF">
        <w:trPr>
          <w:gridAfter w:val="1"/>
          <w:wAfter w:w="36" w:type="dxa"/>
          <w:trHeight w:val="345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8717102,00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2828882,40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5935390,61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1 596 280,00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779182,76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829268,25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55005,53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57705,30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55005,53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57705,30</w:t>
            </w:r>
          </w:p>
        </w:tc>
      </w:tr>
      <w:tr w:rsidR="00396FF9" w:rsidRPr="00C17773" w:rsidTr="00EF67AF">
        <w:trPr>
          <w:gridAfter w:val="1"/>
          <w:wAfter w:w="36" w:type="dxa"/>
          <w:trHeight w:val="114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</w:t>
            </w:r>
            <w:bookmarkStart w:id="0" w:name="_GoBack"/>
            <w:bookmarkEnd w:id="0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995,53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57705,30</w:t>
            </w:r>
          </w:p>
        </w:tc>
      </w:tr>
      <w:tr w:rsidR="00396FF9" w:rsidRPr="00C17773" w:rsidTr="00EF67AF">
        <w:trPr>
          <w:gridAfter w:val="1"/>
          <w:wAfter w:w="36" w:type="dxa"/>
          <w:trHeight w:val="114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52294,70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57705,30</w:t>
            </w:r>
          </w:p>
        </w:tc>
      </w:tr>
      <w:tr w:rsidR="00396FF9" w:rsidRPr="00C17773" w:rsidTr="00EF67AF">
        <w:trPr>
          <w:gridAfter w:val="1"/>
          <w:wAfter w:w="36" w:type="dxa"/>
          <w:trHeight w:val="114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000 1 01 02010012100110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-354,84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1"/>
          <w:wAfter w:w="36" w:type="dxa"/>
          <w:trHeight w:val="114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3055,67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After w:val="1"/>
          <w:wAfter w:w="36" w:type="dxa"/>
          <w:trHeight w:val="69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After w:val="1"/>
          <w:wAfter w:w="36" w:type="dxa"/>
          <w:trHeight w:val="69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000 1 01 02030 01 3000 110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1 285 280,00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588027,23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701712,95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-187,13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396FF9" w:rsidRPr="00C17773" w:rsidTr="00EF67AF">
        <w:trPr>
          <w:gridAfter w:val="1"/>
          <w:wAfter w:w="36" w:type="dxa"/>
          <w:trHeight w:val="69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-187,13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000 1 06 01030 10 1000 110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396FF9" w:rsidRPr="00C17773" w:rsidTr="00EF67AF">
        <w:trPr>
          <w:gridAfter w:val="1"/>
          <w:wAfter w:w="36" w:type="dxa"/>
          <w:trHeight w:val="915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000 1 06 01030 10 2100 110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1 267 280,00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588214,36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683510,95</w:t>
            </w:r>
          </w:p>
        </w:tc>
      </w:tr>
      <w:tr w:rsidR="00396FF9" w:rsidRPr="00C17773" w:rsidTr="00EF67AF">
        <w:trPr>
          <w:gridAfter w:val="1"/>
          <w:wAfter w:w="36" w:type="dxa"/>
          <w:trHeight w:val="300"/>
        </w:trPr>
        <w:tc>
          <w:tcPr>
            <w:tcW w:w="3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967 280,00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566621,11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407757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967 280,00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566621,11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404757</w:t>
            </w:r>
          </w:p>
        </w:tc>
      </w:tr>
      <w:tr w:rsidR="00396FF9" w:rsidRPr="00C17773" w:rsidTr="00EF67AF">
        <w:trPr>
          <w:gridBefore w:val="1"/>
          <w:wBefore w:w="458" w:type="dxa"/>
          <w:trHeight w:val="91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000 1 06 06033 10 1000 110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951 940,00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547183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404757</w:t>
            </w:r>
          </w:p>
        </w:tc>
      </w:tr>
      <w:tr w:rsidR="00396FF9" w:rsidRPr="00C17773" w:rsidTr="00EF67AF">
        <w:trPr>
          <w:gridBefore w:val="1"/>
          <w:wBefore w:w="458" w:type="dxa"/>
          <w:trHeight w:val="69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000 1 06 06033 10 2100 110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15 340,00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19438,11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21593,25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278753,95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21246,05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278753,95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000 1 06 06043 10 1000 110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21246,05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278753,95</w:t>
            </w:r>
          </w:p>
        </w:tc>
      </w:tr>
      <w:tr w:rsidR="00396FF9" w:rsidRPr="00C17773" w:rsidTr="00EF67AF">
        <w:trPr>
          <w:gridBefore w:val="1"/>
          <w:wBefore w:w="458" w:type="dxa"/>
          <w:trHeight w:val="69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000 1 06 06043 10 2100 110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347,20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96FF9" w:rsidRPr="00C17773" w:rsidTr="00EF67AF">
        <w:trPr>
          <w:gridBefore w:val="1"/>
          <w:wBefore w:w="458" w:type="dxa"/>
          <w:trHeight w:val="69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96FF9" w:rsidRPr="00C17773" w:rsidTr="00EF67AF">
        <w:trPr>
          <w:gridBefore w:val="1"/>
          <w:wBefore w:w="458" w:type="dxa"/>
          <w:trHeight w:val="114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96FF9" w:rsidRPr="00C17773" w:rsidTr="00EF67AF">
        <w:trPr>
          <w:gridBefore w:val="1"/>
          <w:wBefore w:w="458" w:type="dxa"/>
          <w:trHeight w:val="114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000 1 08 04020 01 1000 110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450,00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Before w:val="1"/>
          <w:wBefore w:w="458" w:type="dxa"/>
          <w:trHeight w:val="69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130600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69400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130600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69400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000 1 17 05050 10 0000 180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130600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69400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7120822,00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2049699,64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5106122,36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7120822,00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2014699,64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5106122,36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3 469 900,00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867 600,00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2 602 300,00</w:t>
            </w:r>
          </w:p>
        </w:tc>
      </w:tr>
      <w:tr w:rsidR="00396FF9" w:rsidRPr="00C17773" w:rsidTr="00EF67AF">
        <w:trPr>
          <w:gridBefore w:val="1"/>
          <w:wBefore w:w="458" w:type="dxa"/>
          <w:trHeight w:val="300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1735200,00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1734700,001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244 900,00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733 300,00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2 491 700,00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489900,00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488300</w:t>
            </w:r>
          </w:p>
        </w:tc>
      </w:tr>
      <w:tr w:rsidR="00396FF9" w:rsidRPr="00C17773" w:rsidTr="00EF67AF">
        <w:trPr>
          <w:gridBefore w:val="1"/>
          <w:wBefore w:w="458" w:type="dxa"/>
          <w:trHeight w:val="465"/>
        </w:trPr>
        <w:tc>
          <w:tcPr>
            <w:tcW w:w="35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000 2 02 15002 10 0000 150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2 491 700,00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489900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483300</w:t>
            </w:r>
          </w:p>
        </w:tc>
      </w:tr>
      <w:tr w:rsidR="00396FF9" w:rsidRPr="00C17773" w:rsidTr="00EF67AF">
        <w:trPr>
          <w:gridAfter w:val="2"/>
          <w:wAfter w:w="463" w:type="dxa"/>
          <w:trHeight w:val="46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</w:tr>
      <w:tr w:rsidR="00396FF9" w:rsidRPr="00C17773" w:rsidTr="00EF67AF">
        <w:trPr>
          <w:gridAfter w:val="2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</w:tr>
      <w:tr w:rsidR="00396FF9" w:rsidRPr="00C17773" w:rsidTr="00EF67AF">
        <w:trPr>
          <w:gridAfter w:val="2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39400</w:t>
            </w:r>
          </w:p>
        </w:tc>
      </w:tr>
      <w:tr w:rsidR="00396FF9" w:rsidRPr="00C17773" w:rsidTr="00EF67AF">
        <w:trPr>
          <w:gridAfter w:val="2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3572122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240099,64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3332022,36</w:t>
            </w:r>
          </w:p>
        </w:tc>
      </w:tr>
      <w:tr w:rsidR="00396FF9" w:rsidRPr="00C17773" w:rsidTr="00EF67AF">
        <w:trPr>
          <w:gridAfter w:val="2"/>
          <w:wAfter w:w="463" w:type="dxa"/>
          <w:trHeight w:val="91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225099,64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1329900,36</w:t>
            </w:r>
          </w:p>
        </w:tc>
      </w:tr>
      <w:tr w:rsidR="00396FF9" w:rsidRPr="00C17773" w:rsidTr="00EF67AF">
        <w:trPr>
          <w:gridAfter w:val="2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225099,64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1329900,36</w:t>
            </w:r>
          </w:p>
        </w:tc>
      </w:tr>
      <w:tr w:rsidR="00396FF9" w:rsidRPr="00C17773" w:rsidTr="00EF67AF">
        <w:trPr>
          <w:gridAfter w:val="2"/>
          <w:wAfter w:w="463" w:type="dxa"/>
          <w:trHeight w:val="984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для компенсации дополнительных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расходов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озникших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 результате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решений,принятых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2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для компенсации дополнительных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расходов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озникших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в результате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решений,принятых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органами власти другого уровня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2"/>
          <w:wAfter w:w="463" w:type="dxa"/>
          <w:trHeight w:val="534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Прочие межбюджетные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трасферты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ередававемые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бюджетам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2002122,00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2002122,00</w:t>
            </w:r>
          </w:p>
        </w:tc>
      </w:tr>
      <w:tr w:rsidR="00396FF9" w:rsidRPr="00C17773" w:rsidTr="00EF67AF">
        <w:trPr>
          <w:gridAfter w:val="2"/>
          <w:wAfter w:w="463" w:type="dxa"/>
          <w:trHeight w:val="853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Прочие межбюджетные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трасферты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ередававемые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2002122,00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2002122,00</w:t>
            </w:r>
          </w:p>
        </w:tc>
      </w:tr>
      <w:tr w:rsidR="00396FF9" w:rsidRPr="00C17773" w:rsidTr="00EF67AF">
        <w:trPr>
          <w:gridAfter w:val="2"/>
          <w:wAfter w:w="463" w:type="dxa"/>
          <w:trHeight w:val="682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 БЕЗВОЗМЕЗДНЫЕ              ПОСТУПЛЕНИЯ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2"/>
          <w:wAfter w:w="463" w:type="dxa"/>
          <w:trHeight w:val="706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96FF9" w:rsidRPr="00C17773" w:rsidRDefault="00396FF9" w:rsidP="00EF67A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000 2 07 05000 10 0000 150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Pr="00C17773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F9" w:rsidRDefault="00396FF9" w:rsidP="00EF67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396FF9" w:rsidRPr="00C17773" w:rsidTr="00EF67AF">
        <w:trPr>
          <w:gridAfter w:val="2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6FF9" w:rsidRPr="00C17773" w:rsidTr="00EF67AF">
        <w:trPr>
          <w:gridAfter w:val="2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FF9" w:rsidRPr="00C17773" w:rsidRDefault="00396FF9" w:rsidP="00EF67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</w:tr>
    </w:tbl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>
      <w:r>
        <w:lastRenderedPageBreak/>
        <w:t xml:space="preserve">                                                                                 РАСХОДЫ</w:t>
      </w:r>
    </w:p>
    <w:tbl>
      <w:tblPr>
        <w:tblStyle w:val="a9"/>
        <w:tblW w:w="9926" w:type="dxa"/>
        <w:tblInd w:w="-34" w:type="dxa"/>
        <w:tblLayout w:type="fixed"/>
        <w:tblLook w:val="04A0"/>
      </w:tblPr>
      <w:tblGrid>
        <w:gridCol w:w="2072"/>
        <w:gridCol w:w="731"/>
        <w:gridCol w:w="883"/>
        <w:gridCol w:w="567"/>
        <w:gridCol w:w="1134"/>
        <w:gridCol w:w="567"/>
        <w:gridCol w:w="1418"/>
        <w:gridCol w:w="1211"/>
        <w:gridCol w:w="1343"/>
      </w:tblGrid>
      <w:tr w:rsidR="00396FF9" w:rsidRPr="00CE495C" w:rsidTr="00EF67AF">
        <w:trPr>
          <w:trHeight w:val="863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1-Код строки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Администратор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РЗПР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418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4-Утвержденные бюджетные назначения</w:t>
            </w:r>
          </w:p>
        </w:tc>
        <w:tc>
          <w:tcPr>
            <w:tcW w:w="1211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5-Исполнено</w:t>
            </w:r>
          </w:p>
        </w:tc>
        <w:tc>
          <w:tcPr>
            <w:tcW w:w="1343" w:type="dxa"/>
            <w:hideMark/>
          </w:tcPr>
          <w:p w:rsidR="00396FF9" w:rsidRPr="00CE495C" w:rsidRDefault="00396FF9" w:rsidP="00EF67AF">
            <w:pPr>
              <w:rPr>
                <w:b/>
                <w:bCs/>
                <w:sz w:val="16"/>
                <w:szCs w:val="16"/>
              </w:rPr>
            </w:pPr>
            <w:r w:rsidRPr="00CE495C">
              <w:rPr>
                <w:b/>
                <w:bCs/>
                <w:sz w:val="16"/>
                <w:szCs w:val="16"/>
              </w:rPr>
              <w:t>6-Неисполненные назначения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- всего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9600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0000000000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8 767 102,00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3 231 106,68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5 535 995,32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обеспечение деятельности главы сельского поселения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736 900,00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334 284,79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402 615,21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736 900,00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334 284,79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402 615,21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736 900,00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334 284,79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402 615,21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554 200,00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244 996,00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309 204,00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122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15 300,00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</w:tr>
      <w:tr w:rsidR="00396FF9" w:rsidRPr="00CE495C" w:rsidTr="00EF67AF">
        <w:trPr>
          <w:trHeight w:val="12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0100192020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129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167 400,00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73 988,79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93 411,21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1 187 500,00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658 905,88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528 594,12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703 900,00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320 655,22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383 244,78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703 900,00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320 655,22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383 244,78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540 600,00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246 279,00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294 321,00</w:t>
            </w:r>
          </w:p>
        </w:tc>
      </w:tr>
      <w:tr w:rsidR="00396FF9" w:rsidRPr="00CE495C" w:rsidTr="00EF67AF">
        <w:trPr>
          <w:trHeight w:val="12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129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163 300,00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74 376,22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88 923,78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478 600,00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337 766,66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140 833,34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478 600,00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337 766,66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140 833,34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32 677,39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17 322,61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428 600,00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305 089,27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123 510,73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484,00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4 516,00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484,00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4 516,00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0100292010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484,00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4 516,00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870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0101098070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0101098070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0101098070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3 800,00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0101198080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0101198080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0101198080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8 200,00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0101298090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0101298090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0101298090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5 900,00</w:t>
            </w:r>
          </w:p>
        </w:tc>
      </w:tr>
      <w:tr w:rsidR="00396FF9" w:rsidRPr="00CE495C" w:rsidTr="00EF67AF">
        <w:trPr>
          <w:trHeight w:val="12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выполнение переданных полномочий по определению поставщиков (подрядчиков, исполнителей) для обеспечения муниципальных нужд    в соответствии с заключенным соглашением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0101398091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0101398091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0101398091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5 200,00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78 800,00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39 400,00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39 400,00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70 500,00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35 250,12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35 249,88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70 500,00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35 250,12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35 249,88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54 200,00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27 073,74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27 126,26</w:t>
            </w:r>
          </w:p>
        </w:tc>
      </w:tr>
      <w:tr w:rsidR="00396FF9" w:rsidRPr="00CE495C" w:rsidTr="00EF67AF">
        <w:trPr>
          <w:trHeight w:val="12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129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16 300,00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8 176,38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8 123,62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4 149,88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4 150,12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4 149,88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4 150,12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1 700,00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1 038,98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661,02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0100551180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6 600,00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3 110,90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3 489,10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0100420570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5 000,00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Мероприятия в сфере защиты населения от чрезвычайных ситуаций и пожарной безопасности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0100691430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0100691430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0100691430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0100691430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15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lastRenderedPageBreak/>
              <w:t xml:space="preserve">Расходы  </w:t>
            </w:r>
            <w:proofErr w:type="gramStart"/>
            <w:r w:rsidRPr="00CE495C">
              <w:rPr>
                <w:sz w:val="16"/>
                <w:szCs w:val="16"/>
              </w:rPr>
              <w:t>на осуществление переданных полномочий по решению вопросов местного значения в соответствии с заключенными соглашениями на ремонт</w:t>
            </w:r>
            <w:proofErr w:type="gramEnd"/>
            <w:r w:rsidRPr="00CE495C">
              <w:rPr>
                <w:sz w:val="16"/>
                <w:szCs w:val="16"/>
              </w:rPr>
              <w:t xml:space="preserve"> и содержание муниципальных дорог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0200588060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1 145 000,00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237 296,80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907 703,20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0200588060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1 145 000,00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237 296,80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907 703,20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0200588060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1 145 000,00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237 296,80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907 703,20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0200588060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1 145 000,00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237 296,80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907 703,20</w:t>
            </w:r>
          </w:p>
        </w:tc>
      </w:tr>
      <w:tr w:rsidR="00396FF9" w:rsidRPr="00CE495C" w:rsidTr="00EF67AF">
        <w:trPr>
          <w:trHeight w:val="18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 xml:space="preserve">Расходы </w:t>
            </w:r>
            <w:proofErr w:type="gramStart"/>
            <w:r w:rsidRPr="00CE495C">
              <w:rPr>
                <w:sz w:val="16"/>
                <w:szCs w:val="16"/>
              </w:rPr>
              <w:t>на осуществление переданных полномочий по решению вопросов местного значения в соответствии с заключенными соглашениями по ремонту</w:t>
            </w:r>
            <w:proofErr w:type="gramEnd"/>
            <w:r w:rsidRPr="00CE495C">
              <w:rPr>
                <w:sz w:val="16"/>
                <w:szCs w:val="16"/>
              </w:rPr>
              <w:t xml:space="preserve">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02005S8850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02005S8850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02005S8850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02005S8850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2 002 122,00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0412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0200498430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0412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0200498430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0412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0200498430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0412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0200498430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0310190500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0310190500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0310190500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0310190500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496 400,00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415 567,08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80 832,92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446 400,00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386 170,57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60 229,43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446 400,00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386 170,57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60 229,43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446 400,00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386 170,57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60 229,43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29 396,51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20 603,49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29 396,51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20 603,49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24 500,00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3 995,00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20 505,00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852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25 400,00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25 400,00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0310290550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853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1,51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98,49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90670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0320190670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242 015,00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189 121,70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52 893,30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0320190670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242 015,00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189 121,70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52 893,30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0320190670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242 015,00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189 121,70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52 893,30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0320190670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242 015,00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189 121,70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52 893,30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90530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356 615,00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356 592,11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22,89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26 329,00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21,00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26 329,00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21,00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26 329,00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21,00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330 265,00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330 263,11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1,89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330 265,00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330 263,11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1,89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314 925,00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314 925,00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0320390530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853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15 340,00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15 338,11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1,89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90800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0320490800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48 650,00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30 641,01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18 008,99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0320490800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48 650,00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30 641,01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18 008,99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0320490800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48 650,00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30 641,01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18 008,99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0320490800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48 650,00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30 641,01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18 008,99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0702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0100488040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235 799,72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174 200,28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0702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0100488040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235 799,72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174 200,28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0702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0100488040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235 799,72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174 200,28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0702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0100488040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235 799,72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174 200,28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280 000,00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277 050,59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2 949,41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275 094,59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205,41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275 094,59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205,41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275 300,00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275 094,59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205,41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1 956,00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2 744,00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1 956,00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2 744,00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0400200590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851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1 956,00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2 744,00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 xml:space="preserve">Переданные полномочия по решению вопросов </w:t>
            </w:r>
            <w:proofErr w:type="spellStart"/>
            <w:r w:rsidRPr="00CE495C">
              <w:rPr>
                <w:sz w:val="16"/>
                <w:szCs w:val="16"/>
              </w:rPr>
              <w:t>местногозначения</w:t>
            </w:r>
            <w:proofErr w:type="spellEnd"/>
            <w:r w:rsidRPr="00CE495C">
              <w:rPr>
                <w:sz w:val="16"/>
                <w:szCs w:val="16"/>
              </w:rPr>
              <w:t xml:space="preserve"> в соответствии с заключенными соглашениями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0400498050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1 652 000,00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414 741,86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1 237 258,14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0400498050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1 652 000,00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414 741,86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1 237 258,14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0801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0400498050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1 652 000,00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414 741,86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1 237 258,14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0100790470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32 005,14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22 994,86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0100790470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32 005,14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22 994,86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0100790470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32 005,14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22 994,86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0100790470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321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55 000,00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32 005,14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22 994,86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0400390410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5 300,00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0400390410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5 300,00</w:t>
            </w:r>
          </w:p>
        </w:tc>
      </w:tr>
      <w:tr w:rsidR="00396FF9" w:rsidRPr="00CE495C" w:rsidTr="00EF67AF">
        <w:trPr>
          <w:trHeight w:val="9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0400390410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5 300,00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200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1102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0400390410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244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10 000,00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4 700,00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5 300,00</w:t>
            </w:r>
          </w:p>
        </w:tc>
      </w:tr>
      <w:tr w:rsidR="00396FF9" w:rsidRPr="00CE495C" w:rsidTr="00EF67AF">
        <w:trPr>
          <w:trHeight w:val="600"/>
        </w:trPr>
        <w:tc>
          <w:tcPr>
            <w:tcW w:w="2072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 xml:space="preserve">Результат исполнения бюджета (дефицит / </w:t>
            </w:r>
            <w:proofErr w:type="spellStart"/>
            <w:r w:rsidRPr="00CE495C">
              <w:rPr>
                <w:sz w:val="16"/>
                <w:szCs w:val="16"/>
              </w:rPr>
              <w:t>профицит</w:t>
            </w:r>
            <w:proofErr w:type="spellEnd"/>
            <w:r w:rsidRPr="00CE495C">
              <w:rPr>
                <w:sz w:val="16"/>
                <w:szCs w:val="16"/>
              </w:rPr>
              <w:t>)</w:t>
            </w:r>
          </w:p>
        </w:tc>
        <w:tc>
          <w:tcPr>
            <w:tcW w:w="731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450</w:t>
            </w:r>
          </w:p>
        </w:tc>
        <w:tc>
          <w:tcPr>
            <w:tcW w:w="883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7900</w:t>
            </w:r>
          </w:p>
        </w:tc>
        <w:tc>
          <w:tcPr>
            <w:tcW w:w="1134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0000000000</w:t>
            </w:r>
          </w:p>
        </w:tc>
        <w:tc>
          <w:tcPr>
            <w:tcW w:w="567" w:type="dxa"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000</w:t>
            </w: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-50 000,00</w:t>
            </w: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-402 224,28</w:t>
            </w: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  <w:r w:rsidRPr="00CE495C">
              <w:rPr>
                <w:sz w:val="16"/>
                <w:szCs w:val="16"/>
              </w:rPr>
              <w:t>0,00</w:t>
            </w: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  <w:tr w:rsidR="00396FF9" w:rsidRPr="00CE495C" w:rsidTr="00EF67AF">
        <w:trPr>
          <w:trHeight w:val="300"/>
        </w:trPr>
        <w:tc>
          <w:tcPr>
            <w:tcW w:w="2072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211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  <w:tc>
          <w:tcPr>
            <w:tcW w:w="1343" w:type="dxa"/>
            <w:noWrap/>
            <w:hideMark/>
          </w:tcPr>
          <w:p w:rsidR="00396FF9" w:rsidRPr="00CE495C" w:rsidRDefault="00396FF9" w:rsidP="00EF67AF">
            <w:pPr>
              <w:rPr>
                <w:sz w:val="16"/>
                <w:szCs w:val="16"/>
              </w:rPr>
            </w:pPr>
          </w:p>
        </w:tc>
      </w:tr>
    </w:tbl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396FF9" w:rsidRDefault="00396FF9" w:rsidP="00396FF9"/>
    <w:p w:rsidR="002B6E3B" w:rsidRDefault="002B6E3B"/>
    <w:sectPr w:rsidR="002B6E3B" w:rsidSect="00C17773">
      <w:type w:val="continuous"/>
      <w:pgSz w:w="11907" w:h="16839" w:code="9"/>
      <w:pgMar w:top="720" w:right="720" w:bottom="720" w:left="720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EFB" w:rsidRDefault="00241EFB" w:rsidP="00C17773">
      <w:pPr>
        <w:spacing w:after="0" w:line="240" w:lineRule="auto"/>
      </w:pPr>
      <w:r>
        <w:separator/>
      </w:r>
    </w:p>
  </w:endnote>
  <w:endnote w:type="continuationSeparator" w:id="0">
    <w:p w:rsidR="00241EFB" w:rsidRDefault="00241EFB" w:rsidP="00C1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EFB" w:rsidRDefault="00241EFB" w:rsidP="00C17773">
      <w:pPr>
        <w:spacing w:after="0" w:line="240" w:lineRule="auto"/>
      </w:pPr>
      <w:r>
        <w:separator/>
      </w:r>
    </w:p>
  </w:footnote>
  <w:footnote w:type="continuationSeparator" w:id="0">
    <w:p w:rsidR="00241EFB" w:rsidRDefault="00241EFB" w:rsidP="00C17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75746"/>
    <w:rsid w:val="00014A4E"/>
    <w:rsid w:val="00014C6E"/>
    <w:rsid w:val="00017CDE"/>
    <w:rsid w:val="00075746"/>
    <w:rsid w:val="001A6C9C"/>
    <w:rsid w:val="00206795"/>
    <w:rsid w:val="00234661"/>
    <w:rsid w:val="00241EFB"/>
    <w:rsid w:val="002B6E3B"/>
    <w:rsid w:val="00395E71"/>
    <w:rsid w:val="00396FF9"/>
    <w:rsid w:val="004122A3"/>
    <w:rsid w:val="0049259D"/>
    <w:rsid w:val="004E568A"/>
    <w:rsid w:val="00681BD5"/>
    <w:rsid w:val="00712F38"/>
    <w:rsid w:val="00852CAD"/>
    <w:rsid w:val="009D3313"/>
    <w:rsid w:val="00A42AF7"/>
    <w:rsid w:val="00A7744D"/>
    <w:rsid w:val="00B23CC7"/>
    <w:rsid w:val="00B35713"/>
    <w:rsid w:val="00B45DCE"/>
    <w:rsid w:val="00B7073A"/>
    <w:rsid w:val="00B71F2E"/>
    <w:rsid w:val="00C04941"/>
    <w:rsid w:val="00C17773"/>
    <w:rsid w:val="00D2278E"/>
    <w:rsid w:val="00D45F4C"/>
    <w:rsid w:val="00F1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773"/>
  </w:style>
  <w:style w:type="paragraph" w:styleId="a5">
    <w:name w:val="footer"/>
    <w:basedOn w:val="a"/>
    <w:link w:val="a6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773"/>
  </w:style>
  <w:style w:type="character" w:styleId="a7">
    <w:name w:val="Hyperlink"/>
    <w:basedOn w:val="a0"/>
    <w:uiPriority w:val="99"/>
    <w:semiHidden/>
    <w:unhideWhenUsed/>
    <w:rsid w:val="004E568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E568A"/>
    <w:rPr>
      <w:color w:val="800080"/>
      <w:u w:val="single"/>
    </w:rPr>
  </w:style>
  <w:style w:type="paragraph" w:customStyle="1" w:styleId="xl106">
    <w:name w:val="xl106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E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2B6E3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2B6E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B6E3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2B6E3B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773"/>
  </w:style>
  <w:style w:type="paragraph" w:styleId="a5">
    <w:name w:val="footer"/>
    <w:basedOn w:val="a"/>
    <w:link w:val="a6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773"/>
  </w:style>
  <w:style w:type="character" w:styleId="a7">
    <w:name w:val="Hyperlink"/>
    <w:basedOn w:val="a0"/>
    <w:uiPriority w:val="99"/>
    <w:semiHidden/>
    <w:unhideWhenUsed/>
    <w:rsid w:val="004E568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E568A"/>
    <w:rPr>
      <w:color w:val="800080"/>
      <w:u w:val="single"/>
    </w:rPr>
  </w:style>
  <w:style w:type="paragraph" w:customStyle="1" w:styleId="xl106">
    <w:name w:val="xl106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E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A4A46-940A-4163-8E97-C56CDA0D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3818</Words>
  <Characters>21764</Characters>
  <Application>Microsoft Office Word</Application>
  <DocSecurity>0</DocSecurity>
  <Lines>181</Lines>
  <Paragraphs>51</Paragraphs>
  <ScaleCrop>false</ScaleCrop>
  <Company>Home</Company>
  <LinksUpToDate>false</LinksUpToDate>
  <CharactersWithSpaces>25531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2019-04-18T07:56:00Z</dcterms:created>
  <dcterms:modified xsi:type="dcterms:W3CDTF">2019-08-20T06:46:00Z</dcterms:modified>
</cp:coreProperties>
</file>